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32A" w:rsidRDefault="00E8132A" w:rsidP="00E8132A">
      <w:pPr>
        <w:tabs>
          <w:tab w:val="left" w:pos="0"/>
          <w:tab w:val="left" w:pos="284"/>
        </w:tabs>
        <w:ind w:right="-850"/>
        <w:jc w:val="both"/>
        <w:rPr>
          <w:rFonts w:ascii="GHEA Grapalat" w:hAnsi="GHEA Grapalat" w:cs="Sylfaen"/>
          <w:b/>
          <w:szCs w:val="18"/>
          <w:lang w:val="hy-AM"/>
        </w:rPr>
      </w:pPr>
    </w:p>
    <w:p w:rsidR="00B340CF" w:rsidRPr="00B340CF" w:rsidRDefault="00B340CF" w:rsidP="00E8132A">
      <w:pPr>
        <w:tabs>
          <w:tab w:val="left" w:pos="0"/>
          <w:tab w:val="left" w:pos="284"/>
        </w:tabs>
        <w:ind w:right="-850"/>
        <w:jc w:val="both"/>
        <w:rPr>
          <w:rFonts w:ascii="GHEA Grapalat" w:hAnsi="GHEA Grapalat" w:cs="Sylfaen"/>
          <w:b/>
          <w:szCs w:val="18"/>
          <w:lang w:val="hy-AM"/>
        </w:rPr>
      </w:pPr>
    </w:p>
    <w:p w:rsidR="00E8132A" w:rsidRPr="00B37711" w:rsidRDefault="00E8132A" w:rsidP="00B340CF">
      <w:pPr>
        <w:tabs>
          <w:tab w:val="left" w:pos="0"/>
          <w:tab w:val="left" w:pos="284"/>
        </w:tabs>
        <w:spacing w:line="360" w:lineRule="auto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/>
          <w:b/>
        </w:rPr>
        <w:tab/>
      </w:r>
      <w:r>
        <w:rPr>
          <w:rFonts w:ascii="GHEA Grapalat" w:hAnsi="GHEA Grapalat"/>
          <w:b/>
        </w:rPr>
        <w:tab/>
      </w:r>
      <w:r>
        <w:rPr>
          <w:rFonts w:ascii="GHEA Grapalat" w:hAnsi="GHEA Grapalat"/>
          <w:b/>
        </w:rPr>
        <w:tab/>
      </w:r>
      <w:r>
        <w:rPr>
          <w:rFonts w:ascii="GHEA Grapalat" w:hAnsi="GHEA Grapalat"/>
          <w:b/>
        </w:rPr>
        <w:tab/>
      </w:r>
      <w:r>
        <w:rPr>
          <w:rFonts w:ascii="GHEA Grapalat" w:hAnsi="GHEA Grapalat"/>
          <w:b/>
        </w:rPr>
        <w:tab/>
      </w:r>
      <w:r>
        <w:rPr>
          <w:rFonts w:ascii="GHEA Grapalat" w:hAnsi="GHEA Grapalat"/>
          <w:b/>
        </w:rPr>
        <w:tab/>
      </w:r>
      <w:r>
        <w:rPr>
          <w:rFonts w:ascii="GHEA Grapalat" w:hAnsi="GHEA Grapalat"/>
          <w:b/>
        </w:rPr>
        <w:tab/>
      </w:r>
      <w:r>
        <w:rPr>
          <w:rFonts w:ascii="GHEA Grapalat" w:hAnsi="GHEA Grapalat"/>
          <w:b/>
        </w:rPr>
        <w:tab/>
      </w:r>
      <w:r>
        <w:rPr>
          <w:rFonts w:ascii="GHEA Grapalat" w:hAnsi="GHEA Grapalat"/>
          <w:b/>
        </w:rPr>
        <w:tab/>
      </w:r>
      <w:r>
        <w:rPr>
          <w:rFonts w:ascii="GHEA Grapalat" w:hAnsi="GHEA Grapalat"/>
          <w:b/>
        </w:rPr>
        <w:tab/>
      </w:r>
      <w:r>
        <w:rPr>
          <w:rFonts w:ascii="GHEA Grapalat" w:hAnsi="GHEA Grapalat"/>
          <w:b/>
        </w:rPr>
        <w:tab/>
      </w:r>
      <w:r w:rsidRPr="003D1D15">
        <w:rPr>
          <w:rFonts w:ascii="GHEA Grapalat" w:hAnsi="GHEA Grapalat"/>
          <w:b/>
        </w:rPr>
        <w:t>Ն Ա Խ Ա Գ Ի Ծ</w:t>
      </w:r>
    </w:p>
    <w:p w:rsidR="00E8132A" w:rsidRPr="00B340CF" w:rsidRDefault="00E8132A" w:rsidP="00E8132A">
      <w:pPr>
        <w:jc w:val="center"/>
        <w:rPr>
          <w:rFonts w:ascii="GHEA Grapalat" w:eastAsia="Calibri" w:hAnsi="GHEA Grapalat" w:cs="Sylfaen"/>
          <w:b/>
          <w:sz w:val="22"/>
          <w:szCs w:val="22"/>
        </w:rPr>
      </w:pPr>
      <w:proofErr w:type="gramStart"/>
      <w:r w:rsidRPr="00B340CF">
        <w:rPr>
          <w:rFonts w:ascii="GHEA Grapalat" w:eastAsia="Calibri" w:hAnsi="GHEA Grapalat" w:cs="Sylfaen"/>
          <w:b/>
          <w:sz w:val="22"/>
          <w:szCs w:val="22"/>
        </w:rPr>
        <w:t>ՀԱՅԱՍՏԱՆԻ  ՀԱՆՐԱՊԵՏՈՒԹՅԱՆ</w:t>
      </w:r>
      <w:proofErr w:type="gramEnd"/>
      <w:r w:rsidRPr="00B340CF">
        <w:rPr>
          <w:rFonts w:ascii="GHEA Grapalat" w:eastAsia="Calibri" w:hAnsi="GHEA Grapalat" w:cs="Sylfaen"/>
          <w:b/>
          <w:sz w:val="22"/>
          <w:szCs w:val="22"/>
        </w:rPr>
        <w:t xml:space="preserve">  ՇԻՐԱԿԻ  ՄԱՐԶԻ  ԳՅՈՒՄՐԻ  ՀԱՄԱՅՆՔԻ</w:t>
      </w:r>
    </w:p>
    <w:p w:rsidR="00E8132A" w:rsidRDefault="00E8132A" w:rsidP="00E8132A">
      <w:pPr>
        <w:jc w:val="center"/>
        <w:rPr>
          <w:rFonts w:ascii="GHEA Grapalat" w:eastAsia="Calibri" w:hAnsi="GHEA Grapalat" w:cs="Sylfaen"/>
          <w:b/>
          <w:sz w:val="22"/>
          <w:szCs w:val="22"/>
          <w:lang w:val="hy-AM"/>
        </w:rPr>
      </w:pPr>
      <w:r w:rsidRPr="00B340CF">
        <w:rPr>
          <w:rFonts w:ascii="GHEA Grapalat" w:eastAsia="Calibri" w:hAnsi="GHEA Grapalat" w:cs="Sylfaen"/>
          <w:b/>
          <w:sz w:val="22"/>
          <w:szCs w:val="22"/>
        </w:rPr>
        <w:t>ԱՎԱԳԱՆՈՒ ՈՐՈՇՈՒՄ</w:t>
      </w:r>
    </w:p>
    <w:p w:rsidR="00B340CF" w:rsidRDefault="00B340CF" w:rsidP="00E8132A">
      <w:pPr>
        <w:jc w:val="center"/>
        <w:rPr>
          <w:rFonts w:ascii="GHEA Grapalat" w:eastAsia="Calibri" w:hAnsi="GHEA Grapalat" w:cs="Sylfaen"/>
          <w:b/>
          <w:sz w:val="22"/>
          <w:szCs w:val="22"/>
          <w:lang w:val="hy-AM"/>
        </w:rPr>
      </w:pPr>
    </w:p>
    <w:p w:rsidR="00B340CF" w:rsidRPr="00B340CF" w:rsidRDefault="00B340CF" w:rsidP="00E8132A">
      <w:pPr>
        <w:jc w:val="center"/>
        <w:rPr>
          <w:rFonts w:ascii="GHEA Grapalat" w:eastAsia="Calibri" w:hAnsi="GHEA Grapalat" w:cs="Sylfaen"/>
          <w:b/>
          <w:sz w:val="22"/>
          <w:szCs w:val="22"/>
          <w:lang w:val="hy-AM"/>
        </w:rPr>
      </w:pPr>
    </w:p>
    <w:p w:rsidR="00E8132A" w:rsidRPr="00B340CF" w:rsidRDefault="00E8132A" w:rsidP="00E8132A">
      <w:pPr>
        <w:ind w:left="2124"/>
        <w:jc w:val="both"/>
        <w:rPr>
          <w:rFonts w:ascii="GHEA Grapalat" w:eastAsia="Calibri" w:hAnsi="GHEA Grapalat" w:cs="Sylfaen"/>
          <w:b/>
          <w:sz w:val="22"/>
          <w:szCs w:val="22"/>
          <w:lang w:val="hy-AM"/>
        </w:rPr>
      </w:pPr>
      <w:r w:rsidRPr="00B340CF">
        <w:rPr>
          <w:rFonts w:ascii="GHEA Grapalat" w:hAnsi="GHEA Grapalat" w:cs="Sylfaen"/>
          <w:b/>
          <w:sz w:val="22"/>
          <w:szCs w:val="22"/>
          <w:lang w:val="hy-AM"/>
        </w:rPr>
        <w:t xml:space="preserve">   «     »                    2023  թվականի  N      -Ն     </w:t>
      </w:r>
    </w:p>
    <w:p w:rsidR="00B340CF" w:rsidRDefault="00E8132A" w:rsidP="00E8132A">
      <w:pPr>
        <w:jc w:val="center"/>
        <w:rPr>
          <w:rFonts w:ascii="GHEA Grapalat" w:eastAsia="Calibri" w:hAnsi="GHEA Grapalat" w:cs="Sylfaen"/>
          <w:b/>
          <w:sz w:val="22"/>
          <w:szCs w:val="22"/>
          <w:lang w:val="hy-AM"/>
        </w:rPr>
      </w:pPr>
      <w:r w:rsidRPr="00B340CF">
        <w:rPr>
          <w:rFonts w:ascii="GHEA Grapalat" w:eastAsia="Calibri" w:hAnsi="GHEA Grapalat" w:cs="Sylfaen"/>
          <w:b/>
          <w:sz w:val="22"/>
          <w:szCs w:val="22"/>
          <w:lang w:val="hy-AM"/>
        </w:rPr>
        <w:t xml:space="preserve">ՀԱՅԱՍՏԱՆԻ ՀԱՆՐԱՊԵՏՈՒԹՅԱՆ ՇԻՐԱԿԻ ՄԱՐԶԻ ԳՅՈՒՄՐԻ ՀԱՄԱՅՆՔԻ </w:t>
      </w:r>
    </w:p>
    <w:p w:rsidR="00B340CF" w:rsidRDefault="00E8132A" w:rsidP="00E8132A">
      <w:pPr>
        <w:jc w:val="center"/>
        <w:rPr>
          <w:rFonts w:ascii="GHEA Grapalat" w:eastAsia="Calibri" w:hAnsi="GHEA Grapalat" w:cs="Sylfaen"/>
          <w:b/>
          <w:sz w:val="22"/>
          <w:szCs w:val="22"/>
          <w:lang w:val="hy-AM"/>
        </w:rPr>
      </w:pPr>
      <w:r w:rsidRPr="00B340CF">
        <w:rPr>
          <w:rFonts w:ascii="GHEA Grapalat" w:eastAsia="Calibri" w:hAnsi="GHEA Grapalat" w:cs="Sylfaen"/>
          <w:b/>
          <w:sz w:val="22"/>
          <w:szCs w:val="22"/>
          <w:lang w:val="hy-AM"/>
        </w:rPr>
        <w:t>ԱՎԱԳԱՆՈՒ 2017 ԹՎԱԿԱՆԻ ՆՈՅԵՄԲԵՐԻ</w:t>
      </w:r>
      <w:r w:rsidRPr="00B340CF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Pr="00B340CF">
        <w:rPr>
          <w:rFonts w:ascii="GHEA Grapalat" w:eastAsia="Calibri" w:hAnsi="GHEA Grapalat" w:cs="Sylfaen"/>
          <w:b/>
          <w:sz w:val="22"/>
          <w:szCs w:val="22"/>
          <w:lang w:val="hy-AM"/>
        </w:rPr>
        <w:t>06-Ի N 119-Ն ՈՐՈՇՄԱՆ ՄԵՋ</w:t>
      </w:r>
    </w:p>
    <w:p w:rsidR="00E8132A" w:rsidRPr="00B340CF" w:rsidRDefault="00E8132A" w:rsidP="00E8132A">
      <w:pPr>
        <w:jc w:val="center"/>
        <w:rPr>
          <w:rFonts w:ascii="GHEA Grapalat" w:eastAsia="Calibri" w:hAnsi="GHEA Grapalat" w:cs="Sylfaen"/>
          <w:b/>
          <w:sz w:val="22"/>
          <w:szCs w:val="22"/>
          <w:lang w:val="hy-AM"/>
        </w:rPr>
      </w:pPr>
      <w:r w:rsidRPr="00B340CF">
        <w:rPr>
          <w:rFonts w:ascii="GHEA Grapalat" w:eastAsia="Calibri" w:hAnsi="GHEA Grapalat" w:cs="Sylfaen"/>
          <w:b/>
          <w:sz w:val="22"/>
          <w:szCs w:val="22"/>
          <w:lang w:val="hy-AM"/>
        </w:rPr>
        <w:t xml:space="preserve">   ԼՐԱՑՈՒՄՆԵՐ  ԿԱՏԱՐԵԼՈՒ  ՄԱՍԻՆ</w:t>
      </w:r>
    </w:p>
    <w:p w:rsidR="00E8132A" w:rsidRPr="00B340CF" w:rsidRDefault="00E8132A" w:rsidP="00E8132A">
      <w:pPr>
        <w:tabs>
          <w:tab w:val="left" w:pos="284"/>
          <w:tab w:val="left" w:pos="567"/>
        </w:tabs>
        <w:ind w:right="-850"/>
        <w:rPr>
          <w:rFonts w:ascii="GHEA Grapalat" w:hAnsi="GHEA Grapalat" w:cs="Sylfaen"/>
          <w:b/>
          <w:szCs w:val="18"/>
          <w:lang w:val="hy-AM"/>
        </w:rPr>
      </w:pPr>
      <w:r w:rsidRPr="00B340CF">
        <w:rPr>
          <w:rFonts w:ascii="GHEA Grapalat" w:hAnsi="GHEA Grapalat" w:cs="Sylfaen"/>
          <w:b/>
          <w:szCs w:val="18"/>
          <w:lang w:val="hy-AM"/>
        </w:rPr>
        <w:tab/>
      </w:r>
      <w:r w:rsidRPr="00B340CF">
        <w:rPr>
          <w:rFonts w:ascii="GHEA Grapalat" w:hAnsi="GHEA Grapalat" w:cs="Sylfaen"/>
          <w:b/>
          <w:szCs w:val="18"/>
          <w:lang w:val="hy-AM"/>
        </w:rPr>
        <w:tab/>
      </w:r>
      <w:r w:rsidRPr="00B340CF">
        <w:rPr>
          <w:rFonts w:ascii="GHEA Grapalat" w:hAnsi="GHEA Grapalat" w:cs="Sylfaen"/>
          <w:b/>
          <w:szCs w:val="18"/>
          <w:lang w:val="hy-AM"/>
        </w:rPr>
        <w:tab/>
      </w:r>
      <w:r w:rsidRPr="00B340CF">
        <w:rPr>
          <w:rFonts w:ascii="GHEA Grapalat" w:hAnsi="GHEA Grapalat" w:cs="Sylfaen"/>
          <w:b/>
          <w:szCs w:val="18"/>
          <w:lang w:val="hy-AM"/>
        </w:rPr>
        <w:tab/>
      </w:r>
      <w:r w:rsidRPr="00B340CF">
        <w:rPr>
          <w:rFonts w:ascii="GHEA Grapalat" w:hAnsi="GHEA Grapalat" w:cs="Sylfaen"/>
          <w:b/>
          <w:szCs w:val="18"/>
          <w:lang w:val="hy-AM"/>
        </w:rPr>
        <w:tab/>
      </w:r>
      <w:r w:rsidRPr="00B340CF">
        <w:rPr>
          <w:rFonts w:ascii="GHEA Grapalat" w:hAnsi="GHEA Grapalat" w:cs="Sylfaen"/>
          <w:b/>
          <w:szCs w:val="18"/>
          <w:lang w:val="hy-AM"/>
        </w:rPr>
        <w:tab/>
        <w:t xml:space="preserve">  </w:t>
      </w:r>
    </w:p>
    <w:p w:rsidR="00E8132A" w:rsidRDefault="00E8132A" w:rsidP="00E8132A">
      <w:pPr>
        <w:shd w:val="clear" w:color="auto" w:fill="FFFFFF"/>
        <w:jc w:val="both"/>
        <w:rPr>
          <w:rFonts w:ascii="GHEA Grapalat" w:hAnsi="GHEA Grapalat" w:cs="Helvetica"/>
          <w:color w:val="1A1A1A"/>
          <w:sz w:val="25"/>
          <w:szCs w:val="25"/>
          <w:lang w:val="hy-AM" w:eastAsia="ru-RU"/>
        </w:rPr>
      </w:pPr>
    </w:p>
    <w:p w:rsidR="00E8132A" w:rsidRPr="00B340CF" w:rsidRDefault="00E8132A" w:rsidP="00E8132A">
      <w:pPr>
        <w:shd w:val="clear" w:color="auto" w:fill="FFFFFF"/>
        <w:jc w:val="both"/>
        <w:rPr>
          <w:rFonts w:ascii="GHEA Grapalat" w:hAnsi="GHEA Grapalat" w:cs="Helvetica"/>
          <w:color w:val="1A1A1A"/>
          <w:sz w:val="23"/>
          <w:szCs w:val="23"/>
          <w:lang w:val="hy-AM" w:eastAsia="ru-RU"/>
        </w:rPr>
      </w:pPr>
      <w:r w:rsidRPr="00B340CF">
        <w:rPr>
          <w:rFonts w:ascii="GHEA Grapalat" w:hAnsi="GHEA Grapalat" w:cs="Helvetica"/>
          <w:color w:val="1A1A1A"/>
          <w:sz w:val="23"/>
          <w:szCs w:val="23"/>
          <w:lang w:val="hy-AM" w:eastAsia="ru-RU"/>
        </w:rPr>
        <w:t xml:space="preserve">Ղեկավարվելով «Նորմատիվ իրավական ակտերի մասին» օրենքի 33–րդ հոդվածի 3–րդ մասով, 34–րդ հոդվածի 1–ին և 2–րդ մասերով, ինչպես նաև Հայաստանի Հանրապետության Ընտանեկան օրենսգրքի 41-րդ հոդվածի </w:t>
      </w:r>
      <w:r w:rsidRPr="00B340CF">
        <w:rPr>
          <w:rFonts w:ascii="GHEA Grapalat" w:hAnsi="GHEA Grapalat" w:cs="Helvetica"/>
          <w:color w:val="1A1A1A"/>
          <w:sz w:val="23"/>
          <w:szCs w:val="23"/>
          <w:lang w:val="hy-AM"/>
        </w:rPr>
        <w:t>և</w:t>
      </w:r>
      <w:r w:rsidRPr="00B340CF">
        <w:rPr>
          <w:rFonts w:ascii="GHEA Grapalat" w:hAnsi="GHEA Grapalat" w:cs="Helvetica"/>
          <w:color w:val="1A1A1A"/>
          <w:sz w:val="23"/>
          <w:szCs w:val="23"/>
          <w:lang w:val="hy-AM" w:eastAsia="ru-RU"/>
        </w:rPr>
        <w:t xml:space="preserve"> 52-րդ հոդվածի դրույթներով՝ </w:t>
      </w:r>
      <w:r w:rsidRPr="00B340CF">
        <w:rPr>
          <w:rFonts w:ascii="GHEA Grapalat" w:hAnsi="GHEA Grapalat"/>
          <w:b/>
          <w:lang w:val="hy-AM"/>
        </w:rPr>
        <w:t>Հայաստանի Հանրապետության Շիրակի մարզի</w:t>
      </w:r>
      <w:r w:rsidRPr="00B340CF">
        <w:rPr>
          <w:rFonts w:ascii="GHEA Grapalat" w:hAnsi="GHEA Grapalat"/>
          <w:lang w:val="hy-AM"/>
        </w:rPr>
        <w:t xml:space="preserve"> </w:t>
      </w:r>
      <w:r w:rsidRPr="00B340CF">
        <w:rPr>
          <w:rFonts w:ascii="GHEA Grapalat" w:hAnsi="GHEA Grapalat"/>
          <w:b/>
          <w:lang w:val="hy-AM"/>
        </w:rPr>
        <w:t>Գյումրի համայնքի ավագանին որոշում է.</w:t>
      </w:r>
      <w:r w:rsidRPr="00B340CF">
        <w:rPr>
          <w:rFonts w:ascii="GHEA Grapalat" w:hAnsi="GHEA Grapalat"/>
          <w:lang w:val="hy-AM"/>
        </w:rPr>
        <w:t xml:space="preserve"> </w:t>
      </w:r>
    </w:p>
    <w:p w:rsidR="00E8132A" w:rsidRPr="00CC41E5" w:rsidRDefault="00E8132A" w:rsidP="00E8132A">
      <w:pPr>
        <w:ind w:right="203"/>
        <w:jc w:val="both"/>
        <w:rPr>
          <w:rFonts w:ascii="Cambria Math" w:hAnsi="Cambria Math" w:cs="Helvetica"/>
          <w:color w:val="1A1A1A"/>
          <w:sz w:val="23"/>
          <w:szCs w:val="23"/>
          <w:lang w:val="hy-AM" w:eastAsia="ru-RU"/>
        </w:rPr>
      </w:pPr>
      <w:r w:rsidRPr="00CC41E5">
        <w:rPr>
          <w:rFonts w:ascii="GHEA Grapalat" w:hAnsi="GHEA Grapalat" w:cs="Helvetica"/>
          <w:color w:val="1A1A1A"/>
          <w:sz w:val="23"/>
          <w:szCs w:val="23"/>
          <w:lang w:val="hy-AM" w:eastAsia="ru-RU"/>
        </w:rPr>
        <w:t>1</w:t>
      </w:r>
      <w:r w:rsidRPr="00CC41E5">
        <w:rPr>
          <w:rFonts w:ascii="Cambria Math" w:hAnsi="Cambria Math" w:cs="Arial"/>
          <w:color w:val="1A1A1A"/>
          <w:sz w:val="23"/>
          <w:szCs w:val="23"/>
          <w:lang w:val="hy-AM" w:eastAsia="ru-RU"/>
        </w:rPr>
        <w:t>․</w:t>
      </w:r>
      <w:r w:rsidRPr="00CC41E5">
        <w:rPr>
          <w:rFonts w:ascii="GHEA Grapalat" w:hAnsi="GHEA Grapalat" w:cs="Helvetica"/>
          <w:color w:val="1A1A1A"/>
          <w:sz w:val="23"/>
          <w:szCs w:val="23"/>
          <w:lang w:val="hy-AM" w:eastAsia="ru-RU"/>
        </w:rPr>
        <w:t xml:space="preserve"> Հայաստանի Հանրապետության Շիրակի մարզի Գյումրի համայնքի ավագանու 2017 թվականի նոյեմբերի 06-ի «Հայաստանի Հանրապետության Շիրակի մարզի Գյումրի համայնքի ղեկավարի կամավոր լիազորությունների իրականացման և դրանց համար անհրաժեշտ ֆինանսական միջոցների հատկացման կարգը սահմանելու մասին» N 119-Ն որոշմամբ հաստատված կարգը  լրացնել  հետևյալ </w:t>
      </w:r>
      <w:r w:rsidR="00CC41E5" w:rsidRPr="00CC41E5">
        <w:rPr>
          <w:rFonts w:ascii="GHEA Grapalat" w:hAnsi="GHEA Grapalat" w:cs="Helvetica"/>
          <w:color w:val="1A1A1A"/>
          <w:sz w:val="23"/>
          <w:szCs w:val="23"/>
          <w:lang w:val="hy-AM" w:eastAsia="ru-RU"/>
        </w:rPr>
        <w:t xml:space="preserve">բովանդակությամբ </w:t>
      </w:r>
      <w:r w:rsidRPr="00CC41E5">
        <w:rPr>
          <w:rFonts w:ascii="GHEA Grapalat" w:hAnsi="GHEA Grapalat" w:cs="Helvetica"/>
          <w:color w:val="1A1A1A"/>
          <w:sz w:val="23"/>
          <w:szCs w:val="23"/>
          <w:lang w:val="hy-AM" w:eastAsia="ru-RU"/>
        </w:rPr>
        <w:t>նոր՝  13-րդ կետով</w:t>
      </w:r>
      <w:r w:rsidRPr="00CC41E5">
        <w:rPr>
          <w:rFonts w:ascii="Cambria Math" w:hAnsi="Cambria Math" w:cs="Helvetica"/>
          <w:color w:val="1A1A1A"/>
          <w:sz w:val="23"/>
          <w:szCs w:val="23"/>
          <w:lang w:val="hy-AM" w:eastAsia="ru-RU"/>
        </w:rPr>
        <w:t>․</w:t>
      </w:r>
    </w:p>
    <w:p w:rsidR="00E8132A" w:rsidRPr="00CC41E5" w:rsidRDefault="00E8132A" w:rsidP="00E8132A">
      <w:pPr>
        <w:ind w:right="203"/>
        <w:jc w:val="both"/>
        <w:rPr>
          <w:rFonts w:ascii="Cambria Math" w:hAnsi="Cambria Math" w:cs="Helvetica"/>
          <w:color w:val="1A1A1A"/>
          <w:sz w:val="23"/>
          <w:szCs w:val="23"/>
          <w:lang w:val="hy-AM" w:eastAsia="ru-RU"/>
        </w:rPr>
      </w:pPr>
    </w:p>
    <w:p w:rsidR="00E8132A" w:rsidRDefault="00E8132A" w:rsidP="00E8132A">
      <w:pPr>
        <w:shd w:val="clear" w:color="auto" w:fill="FFFFFF"/>
        <w:ind w:firstLine="426"/>
        <w:jc w:val="both"/>
        <w:rPr>
          <w:rFonts w:ascii="Arial" w:hAnsi="Arial" w:cs="Arial"/>
          <w:color w:val="1A1A1A"/>
          <w:sz w:val="23"/>
          <w:szCs w:val="23"/>
          <w:lang w:eastAsia="ru-RU"/>
        </w:rPr>
      </w:pPr>
      <w:r w:rsidRPr="00CC41E5">
        <w:rPr>
          <w:rFonts w:ascii="GHEA Grapalat" w:hAnsi="GHEA Grapalat" w:cs="Helvetica"/>
          <w:color w:val="1A1A1A"/>
          <w:sz w:val="23"/>
          <w:szCs w:val="23"/>
          <w:lang w:val="hy-AM" w:eastAsia="ru-RU"/>
        </w:rPr>
        <w:t>«13</w:t>
      </w:r>
      <w:r w:rsidRPr="00CC41E5">
        <w:rPr>
          <w:rFonts w:ascii="Cambria Math" w:hAnsi="Cambria Math" w:cs="Helvetica"/>
          <w:color w:val="1A1A1A"/>
          <w:sz w:val="23"/>
          <w:szCs w:val="23"/>
          <w:lang w:val="hy-AM"/>
        </w:rPr>
        <w:t>․</w:t>
      </w:r>
      <w:r w:rsidRPr="00CC41E5">
        <w:rPr>
          <w:rFonts w:ascii="GHEA Grapalat" w:hAnsi="GHEA Grapalat" w:cs="Helvetica"/>
          <w:color w:val="1A1A1A"/>
          <w:sz w:val="23"/>
          <w:szCs w:val="23"/>
          <w:lang w:val="hy-AM" w:eastAsia="ru-RU"/>
        </w:rPr>
        <w:t xml:space="preserve"> </w:t>
      </w:r>
      <w:r w:rsidRPr="00CC41E5">
        <w:rPr>
          <w:rFonts w:ascii="GHEA Grapalat" w:hAnsi="GHEA Grapalat" w:cs="Helvetica"/>
          <w:color w:val="1A1A1A"/>
          <w:sz w:val="23"/>
          <w:szCs w:val="23"/>
          <w:lang w:val="hy-AM"/>
        </w:rPr>
        <w:t xml:space="preserve">Թույլ տալ </w:t>
      </w:r>
      <w:r w:rsidRPr="00CC41E5">
        <w:rPr>
          <w:rFonts w:ascii="GHEA Grapalat" w:hAnsi="GHEA Grapalat" w:cs="Helvetica"/>
          <w:color w:val="1A1A1A"/>
          <w:sz w:val="23"/>
          <w:szCs w:val="23"/>
          <w:lang w:val="hy-AM" w:eastAsia="ru-RU"/>
        </w:rPr>
        <w:t xml:space="preserve">մինչև 18 տարին լրացած աշակերտների (սաների) ծնողներին </w:t>
      </w:r>
      <w:r w:rsidRPr="00CC41E5">
        <w:rPr>
          <w:rFonts w:ascii="Arial" w:hAnsi="Arial" w:cs="Arial"/>
          <w:color w:val="1A1A1A"/>
          <w:sz w:val="23"/>
          <w:szCs w:val="23"/>
          <w:lang w:val="hy-AM" w:eastAsia="ru-RU"/>
        </w:rPr>
        <w:t>(</w:t>
      </w:r>
      <w:r w:rsidRPr="00CC41E5">
        <w:rPr>
          <w:rFonts w:ascii="GHEA Grapalat" w:hAnsi="GHEA Grapalat" w:cs="Helvetica"/>
          <w:color w:val="1A1A1A"/>
          <w:sz w:val="23"/>
          <w:szCs w:val="23"/>
          <w:lang w:val="hy-AM" w:eastAsia="ru-RU"/>
        </w:rPr>
        <w:t>կամ նրանց օրինական ներկայացուցիչներին</w:t>
      </w:r>
      <w:r w:rsidRPr="00CC41E5">
        <w:rPr>
          <w:rFonts w:ascii="Arial" w:hAnsi="Arial" w:cs="Arial"/>
          <w:color w:val="1A1A1A"/>
          <w:sz w:val="23"/>
          <w:szCs w:val="23"/>
          <w:lang w:val="hy-AM" w:eastAsia="ru-RU"/>
        </w:rPr>
        <w:t xml:space="preserve">) </w:t>
      </w:r>
      <w:r w:rsidRPr="00CC41E5">
        <w:rPr>
          <w:rFonts w:ascii="GHEA Grapalat" w:hAnsi="GHEA Grapalat" w:cs="Helvetica"/>
          <w:color w:val="1A1A1A"/>
          <w:sz w:val="23"/>
          <w:szCs w:val="23"/>
          <w:lang w:val="hy-AM" w:eastAsia="ru-RU"/>
        </w:rPr>
        <w:t>ստանալ պարգևավճարի գումարները իրենց երեխայի փոխարեն։</w:t>
      </w:r>
      <w:r>
        <w:rPr>
          <w:rFonts w:ascii="GHEA Grapalat" w:hAnsi="GHEA Grapalat" w:cs="Helvetica"/>
          <w:color w:val="1A1A1A"/>
          <w:sz w:val="23"/>
          <w:szCs w:val="23"/>
          <w:lang w:eastAsia="ru-RU"/>
        </w:rPr>
        <w:t xml:space="preserve">» </w:t>
      </w:r>
    </w:p>
    <w:p w:rsidR="00E8132A" w:rsidRPr="0002791C" w:rsidRDefault="00E8132A" w:rsidP="00E8132A">
      <w:pPr>
        <w:jc w:val="both"/>
        <w:rPr>
          <w:rFonts w:ascii="GHEA Grapalat" w:hAnsi="GHEA Grapalat"/>
          <w:b/>
        </w:rPr>
      </w:pPr>
      <w:r w:rsidRPr="00B07D00">
        <w:rPr>
          <w:rFonts w:ascii="GHEA Grapalat" w:hAnsi="GHEA Grapalat"/>
        </w:rPr>
        <w:t>2</w:t>
      </w:r>
      <w:r>
        <w:rPr>
          <w:rFonts w:ascii="GHEA Grapalat" w:hAnsi="GHEA Grapalat"/>
        </w:rPr>
        <w:t>.</w:t>
      </w:r>
      <w:r w:rsidRPr="00B07D00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Սույն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որոշումն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ուժի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մեջ</w:t>
      </w:r>
      <w:proofErr w:type="spellEnd"/>
      <w:r>
        <w:rPr>
          <w:rFonts w:ascii="GHEA Grapalat" w:hAnsi="GHEA Grapalat"/>
        </w:rPr>
        <w:t xml:space="preserve"> է </w:t>
      </w:r>
      <w:proofErr w:type="spellStart"/>
      <w:r>
        <w:rPr>
          <w:rFonts w:ascii="GHEA Grapalat" w:hAnsi="GHEA Grapalat"/>
        </w:rPr>
        <w:t>մտնում</w:t>
      </w:r>
      <w:proofErr w:type="spellEnd"/>
      <w:r>
        <w:rPr>
          <w:rFonts w:ascii="GHEA Grapalat" w:hAnsi="GHEA Grapalat"/>
        </w:rPr>
        <w:t xml:space="preserve"> </w:t>
      </w:r>
      <w:proofErr w:type="spellStart"/>
      <w:proofErr w:type="gramStart"/>
      <w:r>
        <w:rPr>
          <w:rFonts w:ascii="GHEA Grapalat" w:hAnsi="GHEA Grapalat"/>
        </w:rPr>
        <w:t>հրապարակման</w:t>
      </w:r>
      <w:proofErr w:type="spellEnd"/>
      <w:r>
        <w:rPr>
          <w:rFonts w:ascii="GHEA Grapalat" w:hAnsi="GHEA Grapalat"/>
        </w:rPr>
        <w:t xml:space="preserve">  </w:t>
      </w:r>
      <w:proofErr w:type="spellStart"/>
      <w:r>
        <w:rPr>
          <w:rFonts w:ascii="GHEA Grapalat" w:hAnsi="GHEA Grapalat"/>
        </w:rPr>
        <w:t>օրվան</w:t>
      </w:r>
      <w:proofErr w:type="spellEnd"/>
      <w:proofErr w:type="gram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հաջորդող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օրվանից</w:t>
      </w:r>
      <w:proofErr w:type="spellEnd"/>
      <w:r>
        <w:rPr>
          <w:rFonts w:ascii="GHEA Grapalat" w:hAnsi="GHEA Grapalat"/>
        </w:rPr>
        <w:t>:</w:t>
      </w:r>
      <w:r w:rsidRPr="003B605F">
        <w:t xml:space="preserve"> </w:t>
      </w:r>
    </w:p>
    <w:p w:rsidR="00E8132A" w:rsidRDefault="00E8132A" w:rsidP="00E8132A">
      <w:pPr>
        <w:shd w:val="clear" w:color="auto" w:fill="FFFFFF"/>
        <w:ind w:firstLine="426"/>
        <w:jc w:val="both"/>
        <w:rPr>
          <w:rFonts w:ascii="GHEA Grapalat" w:hAnsi="GHEA Grapalat" w:cs="Helvetica"/>
          <w:color w:val="1A1A1A"/>
          <w:sz w:val="23"/>
          <w:szCs w:val="23"/>
          <w:lang w:eastAsia="ru-RU"/>
        </w:rPr>
      </w:pPr>
    </w:p>
    <w:p w:rsidR="00E8132A" w:rsidRDefault="00E8132A" w:rsidP="00E8132A">
      <w:pPr>
        <w:shd w:val="clear" w:color="auto" w:fill="FFFFFF"/>
        <w:ind w:firstLine="426"/>
        <w:jc w:val="both"/>
        <w:rPr>
          <w:rFonts w:ascii="GHEA Grapalat" w:hAnsi="GHEA Grapalat" w:cs="Helvetica"/>
          <w:color w:val="1A1A1A"/>
          <w:sz w:val="23"/>
          <w:szCs w:val="23"/>
          <w:lang w:val="hy-AM" w:eastAsia="ru-RU"/>
        </w:rPr>
      </w:pPr>
    </w:p>
    <w:p w:rsidR="00E8132A" w:rsidRPr="00E8132A" w:rsidRDefault="00E8132A" w:rsidP="00E8132A">
      <w:pPr>
        <w:shd w:val="clear" w:color="auto" w:fill="FFFFFF"/>
        <w:ind w:firstLine="426"/>
        <w:jc w:val="both"/>
        <w:rPr>
          <w:rFonts w:ascii="GHEA Grapalat" w:hAnsi="GHEA Grapalat" w:cs="Helvetica"/>
          <w:color w:val="1A1A1A"/>
          <w:sz w:val="23"/>
          <w:szCs w:val="23"/>
          <w:lang w:val="hy-AM" w:eastAsia="ru-RU"/>
        </w:rPr>
      </w:pPr>
    </w:p>
    <w:p w:rsidR="00E8132A" w:rsidRDefault="00E8132A" w:rsidP="006A5E5F">
      <w:pPr>
        <w:tabs>
          <w:tab w:val="left" w:pos="5678"/>
          <w:tab w:val="right" w:pos="9355"/>
        </w:tabs>
        <w:spacing w:line="276" w:lineRule="auto"/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ab/>
      </w:r>
    </w:p>
    <w:p w:rsidR="00E8132A" w:rsidRPr="005817E0" w:rsidRDefault="00E8132A" w:rsidP="006A5E5F">
      <w:pPr>
        <w:tabs>
          <w:tab w:val="left" w:pos="5678"/>
          <w:tab w:val="right" w:pos="9355"/>
        </w:tabs>
        <w:spacing w:line="276" w:lineRule="auto"/>
        <w:jc w:val="right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 xml:space="preserve">   </w:t>
      </w:r>
      <w:r w:rsidRPr="00370D9A">
        <w:rPr>
          <w:rFonts w:ascii="GHEA Grapalat" w:hAnsi="GHEA Grapalat"/>
          <w:b/>
          <w:sz w:val="20"/>
          <w:szCs w:val="20"/>
        </w:rPr>
        <w:t xml:space="preserve"> </w:t>
      </w:r>
      <w:r w:rsidRPr="005817E0">
        <w:rPr>
          <w:rFonts w:ascii="GHEA Grapalat" w:hAnsi="GHEA Grapalat"/>
          <w:b/>
          <w:sz w:val="20"/>
          <w:szCs w:val="20"/>
        </w:rPr>
        <w:t>Կ.ԲԱԴԱԼՅԱՆ</w:t>
      </w:r>
    </w:p>
    <w:p w:rsidR="00E8132A" w:rsidRPr="0002791C" w:rsidRDefault="00E8132A" w:rsidP="006A5E5F">
      <w:pPr>
        <w:tabs>
          <w:tab w:val="left" w:pos="5678"/>
          <w:tab w:val="right" w:pos="9355"/>
        </w:tabs>
        <w:spacing w:line="276" w:lineRule="auto"/>
        <w:jc w:val="right"/>
        <w:rPr>
          <w:rFonts w:ascii="GHEA Grapalat" w:hAnsi="GHEA Grapalat"/>
          <w:b/>
          <w:sz w:val="20"/>
          <w:szCs w:val="20"/>
        </w:rPr>
      </w:pPr>
      <w:r w:rsidRPr="00370D9A">
        <w:rPr>
          <w:rFonts w:ascii="GHEA Grapalat" w:hAnsi="GHEA Grapalat"/>
          <w:b/>
          <w:sz w:val="20"/>
          <w:szCs w:val="20"/>
        </w:rPr>
        <w:t xml:space="preserve">                           </w:t>
      </w:r>
      <w:r w:rsidRPr="005817E0">
        <w:rPr>
          <w:rFonts w:ascii="GHEA Grapalat" w:hAnsi="GHEA Grapalat"/>
          <w:b/>
          <w:sz w:val="20"/>
          <w:szCs w:val="20"/>
        </w:rPr>
        <w:t xml:space="preserve">                                                            </w:t>
      </w:r>
      <w:r>
        <w:rPr>
          <w:rFonts w:ascii="GHEA Grapalat" w:hAnsi="GHEA Grapalat"/>
          <w:b/>
          <w:sz w:val="20"/>
          <w:szCs w:val="20"/>
        </w:rPr>
        <w:t xml:space="preserve">                               </w:t>
      </w:r>
      <w:r w:rsidRPr="005817E0">
        <w:rPr>
          <w:rFonts w:ascii="GHEA Grapalat" w:hAnsi="GHEA Grapalat"/>
          <w:b/>
          <w:sz w:val="20"/>
          <w:szCs w:val="20"/>
        </w:rPr>
        <w:t xml:space="preserve">   </w:t>
      </w:r>
      <w:r w:rsidRPr="001D19CF">
        <w:rPr>
          <w:rFonts w:ascii="GHEA Grapalat" w:hAnsi="GHEA Grapalat"/>
          <w:b/>
          <w:sz w:val="20"/>
          <w:szCs w:val="20"/>
        </w:rPr>
        <w:t>Մ.ՄԿՐՏՉՅԱՆ</w:t>
      </w:r>
    </w:p>
    <w:p w:rsidR="00E8132A" w:rsidRPr="00E076C1" w:rsidRDefault="00E8132A" w:rsidP="006A5E5F">
      <w:pPr>
        <w:tabs>
          <w:tab w:val="center" w:pos="4677"/>
          <w:tab w:val="right" w:pos="9355"/>
        </w:tabs>
        <w:spacing w:line="276" w:lineRule="auto"/>
        <w:ind w:firstLine="284"/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</w:t>
      </w:r>
      <w:r w:rsidRPr="00927988">
        <w:rPr>
          <w:rFonts w:ascii="GHEA Grapalat" w:hAnsi="GHEA Grapalat"/>
          <w:b/>
          <w:sz w:val="20"/>
          <w:szCs w:val="20"/>
        </w:rPr>
        <w:t>Ա.ՉԱԽՈՅԱՆ</w:t>
      </w:r>
    </w:p>
    <w:p w:rsidR="00E8132A" w:rsidRPr="00DF47C4" w:rsidRDefault="00E8132A" w:rsidP="006A5E5F">
      <w:pPr>
        <w:tabs>
          <w:tab w:val="center" w:pos="4677"/>
          <w:tab w:val="right" w:pos="9355"/>
        </w:tabs>
        <w:spacing w:line="276" w:lineRule="auto"/>
        <w:ind w:firstLine="284"/>
        <w:jc w:val="right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>Լ</w:t>
      </w:r>
      <w:r>
        <w:rPr>
          <w:rFonts w:ascii="Cambria Math" w:hAnsi="Cambria Math"/>
          <w:b/>
          <w:sz w:val="20"/>
          <w:szCs w:val="20"/>
        </w:rPr>
        <w:t>․</w:t>
      </w:r>
      <w:r w:rsidRPr="00DF47C4">
        <w:rPr>
          <w:rFonts w:ascii="GHEA Grapalat" w:hAnsi="GHEA Grapalat"/>
          <w:b/>
          <w:sz w:val="20"/>
          <w:szCs w:val="20"/>
        </w:rPr>
        <w:t>ԹՈՎՄԱՍՅԱՆ</w:t>
      </w:r>
    </w:p>
    <w:p w:rsidR="00E8132A" w:rsidRPr="00B70AAD" w:rsidRDefault="00E8132A" w:rsidP="00E8132A">
      <w:pPr>
        <w:tabs>
          <w:tab w:val="left" w:pos="5502"/>
          <w:tab w:val="right" w:pos="9639"/>
        </w:tabs>
        <w:spacing w:line="360" w:lineRule="auto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                                                          </w:t>
      </w:r>
      <w:r>
        <w:rPr>
          <w:rFonts w:ascii="GHEA Grapalat" w:hAnsi="GHEA Grapalat"/>
          <w:b/>
          <w:sz w:val="20"/>
          <w:szCs w:val="20"/>
        </w:rPr>
        <w:t xml:space="preserve">                         </w:t>
      </w:r>
      <w:r w:rsidRPr="006164D8">
        <w:rPr>
          <w:rFonts w:ascii="GHEA Grapalat" w:hAnsi="GHEA Grapalat"/>
          <w:b/>
          <w:sz w:val="20"/>
          <w:szCs w:val="20"/>
        </w:rPr>
        <w:t xml:space="preserve">                                 </w:t>
      </w:r>
      <w:r>
        <w:rPr>
          <w:rFonts w:ascii="GHEA Grapalat" w:hAnsi="GHEA Grapalat"/>
          <w:b/>
          <w:sz w:val="20"/>
          <w:szCs w:val="20"/>
        </w:rPr>
        <w:t xml:space="preserve">            </w:t>
      </w:r>
    </w:p>
    <w:p w:rsidR="00E8132A" w:rsidRPr="00E900E6" w:rsidRDefault="00E8132A" w:rsidP="00E8132A">
      <w:pPr>
        <w:tabs>
          <w:tab w:val="left" w:pos="5502"/>
          <w:tab w:val="right" w:pos="9355"/>
        </w:tabs>
        <w:spacing w:line="360" w:lineRule="auto"/>
        <w:rPr>
          <w:rFonts w:ascii="GHEA Grapalat" w:hAnsi="GHEA Grapalat"/>
          <w:b/>
          <w:sz w:val="20"/>
          <w:szCs w:val="20"/>
        </w:rPr>
      </w:pPr>
    </w:p>
    <w:p w:rsidR="00E8132A" w:rsidRDefault="00E8132A" w:rsidP="00E8132A">
      <w:pPr>
        <w:tabs>
          <w:tab w:val="left" w:pos="5502"/>
          <w:tab w:val="right" w:pos="9355"/>
        </w:tabs>
        <w:spacing w:line="360" w:lineRule="auto"/>
        <w:rPr>
          <w:rFonts w:ascii="GHEA Grapalat" w:hAnsi="GHEA Grapalat"/>
          <w:sz w:val="16"/>
          <w:szCs w:val="16"/>
          <w:lang w:val="hy-AM"/>
        </w:rPr>
      </w:pPr>
    </w:p>
    <w:p w:rsidR="00E8132A" w:rsidRDefault="00E8132A" w:rsidP="00E8132A">
      <w:pPr>
        <w:tabs>
          <w:tab w:val="left" w:pos="5502"/>
          <w:tab w:val="right" w:pos="9355"/>
        </w:tabs>
        <w:spacing w:line="360" w:lineRule="auto"/>
        <w:rPr>
          <w:rFonts w:ascii="GHEA Grapalat" w:hAnsi="GHEA Grapalat"/>
          <w:sz w:val="16"/>
          <w:szCs w:val="16"/>
          <w:lang w:val="hy-AM"/>
        </w:rPr>
      </w:pPr>
    </w:p>
    <w:p w:rsidR="00E8132A" w:rsidRDefault="00E8132A" w:rsidP="00E8132A">
      <w:pPr>
        <w:tabs>
          <w:tab w:val="left" w:pos="5502"/>
          <w:tab w:val="right" w:pos="9355"/>
        </w:tabs>
        <w:spacing w:line="360" w:lineRule="auto"/>
        <w:rPr>
          <w:rFonts w:ascii="GHEA Grapalat" w:hAnsi="GHEA Grapalat"/>
          <w:sz w:val="16"/>
          <w:szCs w:val="16"/>
          <w:lang w:val="hy-AM"/>
        </w:rPr>
      </w:pPr>
    </w:p>
    <w:p w:rsidR="00E8132A" w:rsidRDefault="00E8132A" w:rsidP="00E8132A">
      <w:pPr>
        <w:tabs>
          <w:tab w:val="left" w:pos="5502"/>
          <w:tab w:val="right" w:pos="9355"/>
        </w:tabs>
        <w:spacing w:line="360" w:lineRule="auto"/>
        <w:rPr>
          <w:rFonts w:ascii="GHEA Grapalat" w:hAnsi="GHEA Grapalat"/>
          <w:sz w:val="16"/>
          <w:szCs w:val="16"/>
          <w:lang w:val="hy-AM"/>
        </w:rPr>
      </w:pPr>
    </w:p>
    <w:p w:rsidR="00E8132A" w:rsidRDefault="00E8132A" w:rsidP="00E8132A">
      <w:pPr>
        <w:tabs>
          <w:tab w:val="left" w:pos="5502"/>
          <w:tab w:val="right" w:pos="9355"/>
        </w:tabs>
        <w:spacing w:line="360" w:lineRule="auto"/>
        <w:rPr>
          <w:rFonts w:ascii="GHEA Grapalat" w:hAnsi="GHEA Grapalat"/>
          <w:sz w:val="16"/>
          <w:szCs w:val="16"/>
          <w:lang w:val="hy-AM"/>
        </w:rPr>
      </w:pPr>
    </w:p>
    <w:p w:rsidR="00E8132A" w:rsidRDefault="00E8132A" w:rsidP="00E8132A">
      <w:pPr>
        <w:tabs>
          <w:tab w:val="left" w:pos="5502"/>
          <w:tab w:val="right" w:pos="9355"/>
        </w:tabs>
        <w:spacing w:line="360" w:lineRule="auto"/>
        <w:rPr>
          <w:rFonts w:ascii="GHEA Grapalat" w:hAnsi="GHEA Grapalat"/>
          <w:sz w:val="16"/>
          <w:szCs w:val="16"/>
          <w:lang w:val="hy-AM"/>
        </w:rPr>
      </w:pPr>
    </w:p>
    <w:p w:rsidR="00E8132A" w:rsidRDefault="00E8132A" w:rsidP="00E8132A">
      <w:pPr>
        <w:tabs>
          <w:tab w:val="left" w:pos="5502"/>
          <w:tab w:val="right" w:pos="9355"/>
        </w:tabs>
        <w:spacing w:line="360" w:lineRule="auto"/>
        <w:rPr>
          <w:rFonts w:ascii="GHEA Grapalat" w:hAnsi="GHEA Grapalat"/>
          <w:sz w:val="16"/>
          <w:szCs w:val="16"/>
          <w:lang w:val="hy-AM"/>
        </w:rPr>
      </w:pPr>
    </w:p>
    <w:p w:rsidR="00E8132A" w:rsidRDefault="00E8132A" w:rsidP="00E8132A">
      <w:pPr>
        <w:tabs>
          <w:tab w:val="left" w:pos="5502"/>
          <w:tab w:val="right" w:pos="9355"/>
        </w:tabs>
        <w:spacing w:line="360" w:lineRule="auto"/>
        <w:rPr>
          <w:rFonts w:ascii="GHEA Grapalat" w:hAnsi="GHEA Grapalat"/>
          <w:sz w:val="16"/>
          <w:szCs w:val="16"/>
          <w:lang w:val="hy-AM"/>
        </w:rPr>
      </w:pPr>
    </w:p>
    <w:p w:rsidR="00E8132A" w:rsidRDefault="00E8132A" w:rsidP="00E8132A">
      <w:pPr>
        <w:tabs>
          <w:tab w:val="left" w:pos="5502"/>
          <w:tab w:val="right" w:pos="9355"/>
        </w:tabs>
        <w:spacing w:line="360" w:lineRule="auto"/>
        <w:rPr>
          <w:rFonts w:ascii="GHEA Grapalat" w:hAnsi="GHEA Grapalat"/>
          <w:sz w:val="16"/>
          <w:szCs w:val="16"/>
        </w:rPr>
      </w:pPr>
      <w:proofErr w:type="spellStart"/>
      <w:r w:rsidRPr="00116E03">
        <w:rPr>
          <w:rFonts w:ascii="GHEA Grapalat" w:hAnsi="GHEA Grapalat"/>
          <w:sz w:val="16"/>
          <w:szCs w:val="16"/>
        </w:rPr>
        <w:t>Կատարող</w:t>
      </w:r>
      <w:proofErr w:type="spellEnd"/>
      <w:r w:rsidRPr="00116E03">
        <w:rPr>
          <w:rFonts w:ascii="GHEA Grapalat" w:hAnsi="GHEA Grapalat"/>
          <w:sz w:val="16"/>
          <w:szCs w:val="16"/>
        </w:rPr>
        <w:t xml:space="preserve">՝ </w:t>
      </w:r>
      <w:r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2B3DC7">
        <w:rPr>
          <w:rFonts w:ascii="GHEA Grapalat" w:hAnsi="GHEA Grapalat"/>
          <w:sz w:val="16"/>
          <w:szCs w:val="16"/>
        </w:rPr>
        <w:t xml:space="preserve">       </w:t>
      </w:r>
      <w:r>
        <w:rPr>
          <w:rFonts w:ascii="GHEA Grapalat" w:hAnsi="GHEA Grapalat"/>
          <w:sz w:val="16"/>
          <w:szCs w:val="16"/>
        </w:rPr>
        <w:t>Ա .</w:t>
      </w:r>
      <w:proofErr w:type="spellStart"/>
      <w:r>
        <w:rPr>
          <w:rFonts w:ascii="GHEA Grapalat" w:hAnsi="GHEA Grapalat"/>
          <w:sz w:val="16"/>
          <w:szCs w:val="16"/>
        </w:rPr>
        <w:t>Մկրտչյան</w:t>
      </w:r>
      <w:proofErr w:type="spellEnd"/>
      <w:r>
        <w:rPr>
          <w:rFonts w:ascii="GHEA Grapalat" w:hAnsi="GHEA Grapalat"/>
          <w:sz w:val="16"/>
          <w:szCs w:val="16"/>
        </w:rPr>
        <w:t xml:space="preserve">          </w:t>
      </w:r>
    </w:p>
    <w:p w:rsidR="00362229" w:rsidRDefault="00362229" w:rsidP="00DB7043">
      <w:pPr>
        <w:spacing w:line="276" w:lineRule="auto"/>
        <w:ind w:firstLine="567"/>
        <w:jc w:val="both"/>
        <w:rPr>
          <w:rFonts w:ascii="GHEA Grapalat" w:hAnsi="GHEA Grapalat" w:cs="Sylfaen"/>
          <w:szCs w:val="18"/>
          <w:lang w:val="hy-AM"/>
        </w:rPr>
      </w:pPr>
    </w:p>
    <w:p w:rsidR="00B340CF" w:rsidRDefault="00B340CF" w:rsidP="00DB7043">
      <w:pPr>
        <w:spacing w:line="276" w:lineRule="auto"/>
        <w:ind w:firstLine="567"/>
        <w:jc w:val="both"/>
        <w:rPr>
          <w:rFonts w:ascii="GHEA Grapalat" w:hAnsi="GHEA Grapalat" w:cs="Sylfaen"/>
          <w:szCs w:val="18"/>
          <w:lang w:val="hy-AM"/>
        </w:rPr>
      </w:pPr>
    </w:p>
    <w:p w:rsidR="008A7ECE" w:rsidRDefault="008A7ECE" w:rsidP="008A7ECE">
      <w:pPr>
        <w:tabs>
          <w:tab w:val="left" w:pos="5502"/>
          <w:tab w:val="right" w:pos="9355"/>
        </w:tabs>
        <w:spacing w:line="360" w:lineRule="auto"/>
        <w:rPr>
          <w:rFonts w:ascii="GHEA Grapalat" w:hAnsi="GHEA Grapalat"/>
          <w:sz w:val="16"/>
          <w:szCs w:val="16"/>
        </w:rPr>
      </w:pPr>
    </w:p>
    <w:p w:rsidR="008A7ECE" w:rsidRDefault="008A7ECE" w:rsidP="008A7ECE">
      <w:pPr>
        <w:jc w:val="center"/>
        <w:rPr>
          <w:rFonts w:ascii="GHEA Grapalat" w:hAnsi="GHEA Grapalat"/>
          <w:b/>
          <w:lang w:val="hy-AM"/>
        </w:rPr>
      </w:pPr>
      <w:r w:rsidRPr="00F068C5">
        <w:rPr>
          <w:rFonts w:ascii="GHEA Grapalat" w:hAnsi="GHEA Grapalat"/>
          <w:b/>
        </w:rPr>
        <w:t>Հ</w:t>
      </w:r>
      <w:r w:rsidRPr="00AA50F1">
        <w:rPr>
          <w:rFonts w:ascii="GHEA Grapalat" w:hAnsi="GHEA Grapalat"/>
          <w:b/>
        </w:rPr>
        <w:t>Ի</w:t>
      </w:r>
      <w:r w:rsidRPr="00F068C5">
        <w:rPr>
          <w:rFonts w:ascii="GHEA Grapalat" w:hAnsi="GHEA Grapalat"/>
          <w:b/>
        </w:rPr>
        <w:t>ՄՆԱՎՈՐՈՒՄ</w:t>
      </w:r>
    </w:p>
    <w:p w:rsidR="00B340CF" w:rsidRPr="00B340CF" w:rsidRDefault="00B340CF" w:rsidP="008A7ECE">
      <w:pPr>
        <w:jc w:val="center"/>
        <w:rPr>
          <w:rFonts w:ascii="GHEA Grapalat" w:hAnsi="GHEA Grapalat"/>
          <w:b/>
          <w:lang w:val="hy-AM"/>
        </w:rPr>
      </w:pPr>
    </w:p>
    <w:p w:rsidR="008A7ECE" w:rsidRPr="00107018" w:rsidRDefault="008A7ECE" w:rsidP="008A7ECE">
      <w:pPr>
        <w:rPr>
          <w:rFonts w:ascii="GHEA Grapalat" w:hAnsi="GHEA Grapalat"/>
        </w:rPr>
      </w:pPr>
    </w:p>
    <w:p w:rsidR="008A7ECE" w:rsidRDefault="008A7ECE" w:rsidP="008A7ECE">
      <w:pPr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«</w:t>
      </w:r>
      <w:proofErr w:type="gramStart"/>
      <w:r w:rsidRPr="009D5FF0">
        <w:rPr>
          <w:rFonts w:ascii="GHEA Grapalat" w:hAnsi="GHEA Grapalat"/>
          <w:b/>
        </w:rPr>
        <w:t xml:space="preserve">ՀԱՅԱՍՏԱՆԻ 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ՀԱՆՐԱՊԵՏՈՒԹՅԱՆ</w:t>
      </w:r>
      <w:proofErr w:type="gramEnd"/>
      <w:r w:rsidRPr="009D5FF0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ՇԻՐԱԿԻ 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ՄԱՐԶԻ</w:t>
      </w:r>
    </w:p>
    <w:p w:rsidR="008A7ECE" w:rsidRPr="00AA3477" w:rsidRDefault="008A7ECE" w:rsidP="008A7ECE">
      <w:pPr>
        <w:jc w:val="center"/>
        <w:rPr>
          <w:rFonts w:ascii="GHEA Grapalat" w:hAnsi="GHEA Grapalat"/>
          <w:b/>
        </w:rPr>
      </w:pPr>
      <w:r w:rsidRPr="00B37711">
        <w:rPr>
          <w:rFonts w:ascii="GHEA Grapalat" w:eastAsia="Calibri" w:hAnsi="GHEA Grapalat" w:cs="Sylfaen"/>
          <w:b/>
          <w:szCs w:val="18"/>
        </w:rPr>
        <w:t xml:space="preserve">ԳՅՈՒՄՐԻ </w:t>
      </w:r>
      <w:r>
        <w:rPr>
          <w:rFonts w:ascii="GHEA Grapalat" w:eastAsia="Calibri" w:hAnsi="GHEA Grapalat" w:cs="Sylfaen"/>
          <w:b/>
          <w:szCs w:val="18"/>
        </w:rPr>
        <w:t xml:space="preserve"> </w:t>
      </w:r>
      <w:r w:rsidRPr="00B37711">
        <w:rPr>
          <w:rFonts w:ascii="GHEA Grapalat" w:eastAsia="Calibri" w:hAnsi="GHEA Grapalat" w:cs="Sylfaen"/>
          <w:b/>
          <w:szCs w:val="18"/>
        </w:rPr>
        <w:t xml:space="preserve">ՀԱՄԱՅՆՔԻ </w:t>
      </w:r>
      <w:r>
        <w:rPr>
          <w:rFonts w:ascii="GHEA Grapalat" w:eastAsia="Calibri" w:hAnsi="GHEA Grapalat" w:cs="Sylfaen"/>
          <w:b/>
          <w:szCs w:val="18"/>
        </w:rPr>
        <w:t xml:space="preserve"> </w:t>
      </w:r>
      <w:r w:rsidRPr="00B37711">
        <w:rPr>
          <w:rFonts w:ascii="GHEA Grapalat" w:eastAsia="Calibri" w:hAnsi="GHEA Grapalat" w:cs="Sylfaen"/>
          <w:b/>
          <w:szCs w:val="18"/>
        </w:rPr>
        <w:t xml:space="preserve">ԱՎԱԳԱՆՈՒ </w:t>
      </w:r>
      <w:r>
        <w:rPr>
          <w:rFonts w:ascii="GHEA Grapalat" w:eastAsia="Calibri" w:hAnsi="GHEA Grapalat" w:cs="Sylfaen"/>
          <w:b/>
          <w:szCs w:val="18"/>
        </w:rPr>
        <w:t xml:space="preserve"> </w:t>
      </w:r>
      <w:r w:rsidRPr="00B37711">
        <w:rPr>
          <w:rFonts w:ascii="GHEA Grapalat" w:eastAsia="Calibri" w:hAnsi="GHEA Grapalat" w:cs="Sylfaen"/>
          <w:b/>
          <w:szCs w:val="18"/>
        </w:rPr>
        <w:t xml:space="preserve">2017 </w:t>
      </w:r>
      <w:r>
        <w:rPr>
          <w:rFonts w:ascii="GHEA Grapalat" w:eastAsia="Calibri" w:hAnsi="GHEA Grapalat" w:cs="Sylfaen"/>
          <w:b/>
          <w:szCs w:val="18"/>
        </w:rPr>
        <w:t xml:space="preserve"> </w:t>
      </w:r>
      <w:r w:rsidRPr="00B37711">
        <w:rPr>
          <w:rFonts w:ascii="GHEA Grapalat" w:eastAsia="Calibri" w:hAnsi="GHEA Grapalat" w:cs="Sylfaen"/>
          <w:b/>
          <w:szCs w:val="18"/>
        </w:rPr>
        <w:t xml:space="preserve">ԹՎԱԿԱՆԻ </w:t>
      </w:r>
      <w:r>
        <w:rPr>
          <w:rFonts w:ascii="GHEA Grapalat" w:eastAsia="Calibri" w:hAnsi="GHEA Grapalat" w:cs="Sylfaen"/>
          <w:b/>
          <w:szCs w:val="18"/>
        </w:rPr>
        <w:t xml:space="preserve"> </w:t>
      </w:r>
      <w:r w:rsidRPr="00B37711">
        <w:rPr>
          <w:rFonts w:ascii="GHEA Grapalat" w:eastAsia="Calibri" w:hAnsi="GHEA Grapalat" w:cs="Sylfaen"/>
          <w:b/>
          <w:szCs w:val="18"/>
        </w:rPr>
        <w:t xml:space="preserve">ՆՈՅԵՄԲԵՐԻ </w:t>
      </w:r>
      <w:r w:rsidRPr="00B37711">
        <w:rPr>
          <w:rFonts w:ascii="GHEA Grapalat" w:hAnsi="GHEA Grapalat" w:cs="Sylfaen"/>
          <w:b/>
          <w:szCs w:val="18"/>
        </w:rPr>
        <w:t xml:space="preserve"> </w:t>
      </w:r>
      <w:r w:rsidRPr="00B37711">
        <w:rPr>
          <w:rFonts w:ascii="GHEA Grapalat" w:eastAsia="Calibri" w:hAnsi="GHEA Grapalat" w:cs="Sylfaen"/>
          <w:b/>
          <w:szCs w:val="18"/>
        </w:rPr>
        <w:t xml:space="preserve">06-Ի </w:t>
      </w:r>
      <w:r>
        <w:rPr>
          <w:rFonts w:ascii="GHEA Grapalat" w:eastAsia="Calibri" w:hAnsi="GHEA Grapalat" w:cs="Sylfaen"/>
          <w:b/>
          <w:szCs w:val="18"/>
        </w:rPr>
        <w:t xml:space="preserve"> </w:t>
      </w:r>
      <w:r w:rsidRPr="00B37711">
        <w:rPr>
          <w:rFonts w:ascii="GHEA Grapalat" w:eastAsia="Calibri" w:hAnsi="GHEA Grapalat" w:cs="Sylfaen"/>
          <w:b/>
          <w:szCs w:val="18"/>
        </w:rPr>
        <w:t>N 119-Ն ՈՐՈՇՄԱՆ ՄԵՋ</w:t>
      </w:r>
      <w:r>
        <w:rPr>
          <w:rFonts w:ascii="GHEA Grapalat" w:hAnsi="GHEA Grapalat" w:cs="Sylfaen"/>
          <w:b/>
          <w:szCs w:val="18"/>
        </w:rPr>
        <w:t xml:space="preserve"> </w:t>
      </w:r>
      <w:r w:rsidRPr="00B37711">
        <w:rPr>
          <w:rFonts w:ascii="GHEA Grapalat" w:eastAsia="Calibri" w:hAnsi="GHEA Grapalat" w:cs="Sylfaen"/>
          <w:b/>
          <w:szCs w:val="18"/>
        </w:rPr>
        <w:t xml:space="preserve"> ԼՐԱՑՈՒՄՆԵՐ</w:t>
      </w:r>
      <w:r>
        <w:rPr>
          <w:rFonts w:ascii="GHEA Grapalat" w:eastAsia="Calibri" w:hAnsi="GHEA Grapalat" w:cs="Sylfaen"/>
          <w:b/>
          <w:szCs w:val="18"/>
        </w:rPr>
        <w:t xml:space="preserve">  </w:t>
      </w:r>
      <w:r w:rsidRPr="00B37711">
        <w:rPr>
          <w:rFonts w:ascii="GHEA Grapalat" w:eastAsia="Calibri" w:hAnsi="GHEA Grapalat" w:cs="Sylfaen"/>
          <w:b/>
          <w:szCs w:val="18"/>
        </w:rPr>
        <w:t>ԿԱՏԱՐԵԼՈՒ</w:t>
      </w:r>
      <w:r>
        <w:rPr>
          <w:rFonts w:ascii="GHEA Grapalat" w:eastAsia="Calibri" w:hAnsi="GHEA Grapalat" w:cs="Sylfaen"/>
          <w:b/>
          <w:szCs w:val="18"/>
        </w:rPr>
        <w:t xml:space="preserve"> </w:t>
      </w:r>
      <w:r w:rsidRPr="00B37711">
        <w:rPr>
          <w:rFonts w:ascii="GHEA Grapalat" w:eastAsia="Calibri" w:hAnsi="GHEA Grapalat" w:cs="Sylfaen"/>
          <w:b/>
          <w:szCs w:val="18"/>
        </w:rPr>
        <w:t xml:space="preserve"> ՄԱՍԻՆ</w:t>
      </w:r>
      <w:r w:rsidRPr="004A043C">
        <w:rPr>
          <w:rFonts w:ascii="GHEA Grapalat" w:hAnsi="GHEA Grapalat"/>
          <w:b/>
        </w:rPr>
        <w:t>»</w:t>
      </w:r>
      <w:r w:rsidRPr="007C7A46">
        <w:rPr>
          <w:rFonts w:ascii="GHEA Grapalat" w:hAnsi="GHEA Grapalat" w:cs="Sylfaen"/>
          <w:b/>
          <w:szCs w:val="18"/>
        </w:rPr>
        <w:t xml:space="preserve"> </w:t>
      </w:r>
      <w:r w:rsidRPr="003B2A6C">
        <w:rPr>
          <w:rFonts w:ascii="GHEA Grapalat" w:hAnsi="GHEA Grapalat" w:cs="Sylfaen"/>
          <w:b/>
          <w:szCs w:val="18"/>
        </w:rPr>
        <w:t xml:space="preserve">ՈՐՈՇՄԱՆ </w:t>
      </w:r>
      <w:r>
        <w:rPr>
          <w:rFonts w:ascii="GHEA Grapalat" w:hAnsi="GHEA Grapalat" w:cs="Sylfaen"/>
          <w:b/>
          <w:szCs w:val="18"/>
        </w:rPr>
        <w:t xml:space="preserve"> </w:t>
      </w:r>
      <w:r w:rsidRPr="003B2A6C">
        <w:rPr>
          <w:rFonts w:ascii="GHEA Grapalat" w:hAnsi="GHEA Grapalat" w:cs="Sylfaen"/>
          <w:b/>
          <w:szCs w:val="18"/>
        </w:rPr>
        <w:t>ԸՆԴՈՒՆՄԱՆ</w:t>
      </w:r>
      <w:r w:rsidRPr="005B2E23">
        <w:rPr>
          <w:rFonts w:ascii="GHEA Grapalat" w:hAnsi="GHEA Grapalat" w:cs="Sylfaen"/>
          <w:b/>
          <w:szCs w:val="18"/>
        </w:rPr>
        <w:t xml:space="preserve"> ԱՆՀՐԱԺԵՇՏՈՒԹՅԱՆ</w:t>
      </w:r>
    </w:p>
    <w:p w:rsidR="008A7ECE" w:rsidRPr="008A7ECE" w:rsidRDefault="008A7ECE" w:rsidP="00DB7043">
      <w:pPr>
        <w:spacing w:line="276" w:lineRule="auto"/>
        <w:ind w:firstLine="567"/>
        <w:jc w:val="both"/>
        <w:rPr>
          <w:rFonts w:ascii="GHEA Grapalat" w:hAnsi="GHEA Grapalat" w:cs="Sylfaen"/>
          <w:szCs w:val="18"/>
        </w:rPr>
      </w:pPr>
    </w:p>
    <w:p w:rsidR="00E8132A" w:rsidRDefault="00E8132A" w:rsidP="00DB7043">
      <w:pPr>
        <w:spacing w:line="276" w:lineRule="auto"/>
        <w:ind w:firstLine="567"/>
        <w:jc w:val="both"/>
        <w:rPr>
          <w:rFonts w:ascii="GHEA Grapalat" w:hAnsi="GHEA Grapalat" w:cs="Sylfaen"/>
          <w:szCs w:val="18"/>
          <w:lang w:val="hy-AM"/>
        </w:rPr>
      </w:pPr>
    </w:p>
    <w:p w:rsidR="00386281" w:rsidRPr="008A7ECE" w:rsidRDefault="00DF540A" w:rsidP="00AD724D">
      <w:pPr>
        <w:pStyle w:val="a3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ascii="GHEA Grapalat" w:hAnsi="GHEA Grapalat" w:cs="Sylfaen"/>
          <w:b/>
          <w:szCs w:val="18"/>
          <w:u w:val="single"/>
          <w:lang w:val="af-ZA"/>
        </w:rPr>
      </w:pPr>
      <w:r w:rsidRPr="008A7ECE">
        <w:rPr>
          <w:rFonts w:ascii="GHEA Grapalat" w:hAnsi="GHEA Grapalat" w:cs="Sylfaen"/>
          <w:b/>
          <w:szCs w:val="18"/>
          <w:u w:val="single"/>
          <w:lang w:val="hy-AM"/>
        </w:rPr>
        <w:t>Կարգավորման</w:t>
      </w:r>
      <w:r w:rsidRPr="008A7ECE">
        <w:rPr>
          <w:rFonts w:ascii="GHEA Grapalat" w:hAnsi="GHEA Grapalat" w:cs="Sylfaen"/>
          <w:b/>
          <w:szCs w:val="18"/>
          <w:u w:val="single"/>
          <w:lang w:val="af-ZA"/>
        </w:rPr>
        <w:t xml:space="preserve"> </w:t>
      </w:r>
      <w:r w:rsidRPr="008A7ECE">
        <w:rPr>
          <w:rFonts w:ascii="GHEA Grapalat" w:hAnsi="GHEA Grapalat" w:cs="Sylfaen"/>
          <w:b/>
          <w:szCs w:val="18"/>
          <w:u w:val="single"/>
          <w:lang w:val="hy-AM"/>
        </w:rPr>
        <w:t>ենթակա</w:t>
      </w:r>
      <w:r w:rsidRPr="008A7ECE">
        <w:rPr>
          <w:rFonts w:ascii="GHEA Grapalat" w:hAnsi="GHEA Grapalat" w:cs="Sylfaen"/>
          <w:b/>
          <w:szCs w:val="18"/>
          <w:u w:val="single"/>
          <w:lang w:val="af-ZA"/>
        </w:rPr>
        <w:t xml:space="preserve"> </w:t>
      </w:r>
      <w:r w:rsidRPr="008A7ECE">
        <w:rPr>
          <w:rFonts w:ascii="GHEA Grapalat" w:hAnsi="GHEA Grapalat" w:cs="Sylfaen"/>
          <w:b/>
          <w:szCs w:val="18"/>
          <w:u w:val="single"/>
          <w:lang w:val="hy-AM"/>
        </w:rPr>
        <w:t>խնդրի</w:t>
      </w:r>
      <w:r w:rsidRPr="008A7ECE">
        <w:rPr>
          <w:rFonts w:ascii="GHEA Grapalat" w:hAnsi="GHEA Grapalat" w:cs="Sylfaen"/>
          <w:b/>
          <w:szCs w:val="18"/>
          <w:u w:val="single"/>
          <w:lang w:val="af-ZA"/>
        </w:rPr>
        <w:t xml:space="preserve"> </w:t>
      </w:r>
      <w:r w:rsidRPr="008A7ECE">
        <w:rPr>
          <w:rFonts w:ascii="GHEA Grapalat" w:hAnsi="GHEA Grapalat" w:cs="Sylfaen"/>
          <w:b/>
          <w:szCs w:val="18"/>
          <w:u w:val="single"/>
          <w:lang w:val="hy-AM"/>
        </w:rPr>
        <w:t>սահմանումը</w:t>
      </w:r>
      <w:r w:rsidR="00386281" w:rsidRPr="008A7ECE">
        <w:rPr>
          <w:rFonts w:ascii="Cambria Math" w:hAnsi="Cambria Math" w:cs="Sylfaen"/>
          <w:b/>
          <w:szCs w:val="18"/>
          <w:u w:val="single"/>
          <w:lang w:val="hy-AM"/>
        </w:rPr>
        <w:t>․</w:t>
      </w:r>
      <w:r w:rsidRPr="008A7ECE">
        <w:rPr>
          <w:rFonts w:ascii="GHEA Grapalat" w:hAnsi="GHEA Grapalat" w:cs="Sylfaen"/>
          <w:b/>
          <w:szCs w:val="18"/>
          <w:u w:val="single"/>
          <w:lang w:val="af-ZA"/>
        </w:rPr>
        <w:t xml:space="preserve"> </w:t>
      </w:r>
    </w:p>
    <w:p w:rsidR="00404CD0" w:rsidRPr="00654398" w:rsidRDefault="00B04F31" w:rsidP="008A7ECE">
      <w:pPr>
        <w:pStyle w:val="a3"/>
        <w:numPr>
          <w:ilvl w:val="0"/>
          <w:numId w:val="5"/>
        </w:numPr>
        <w:tabs>
          <w:tab w:val="left" w:pos="567"/>
          <w:tab w:val="left" w:pos="993"/>
        </w:tabs>
        <w:ind w:left="0" w:firstLine="284"/>
        <w:jc w:val="both"/>
        <w:rPr>
          <w:rFonts w:ascii="GHEA Grapalat" w:hAnsi="GHEA Grapalat" w:cs="Sylfaen"/>
          <w:b/>
          <w:szCs w:val="18"/>
          <w:lang w:val="af-ZA"/>
        </w:rPr>
      </w:pPr>
      <w:r w:rsidRPr="00386281">
        <w:rPr>
          <w:rFonts w:ascii="GHEA Grapalat" w:hAnsi="GHEA Grapalat"/>
          <w:lang w:val="hy-AM"/>
        </w:rPr>
        <w:t>Հայաստանի Հանրապետության Շիրակի մարզի Գյումրի համայնքի ավագան</w:t>
      </w:r>
      <w:r w:rsidR="00DF540A" w:rsidRPr="00386281">
        <w:rPr>
          <w:rFonts w:ascii="GHEA Grapalat" w:hAnsi="GHEA Grapalat"/>
          <w:lang w:val="hy-AM"/>
        </w:rPr>
        <w:t>ու</w:t>
      </w:r>
      <w:r w:rsidRPr="00386281">
        <w:rPr>
          <w:rFonts w:ascii="GHEA Grapalat" w:hAnsi="GHEA Grapalat"/>
          <w:lang w:val="hy-AM"/>
        </w:rPr>
        <w:t xml:space="preserve"> </w:t>
      </w:r>
      <w:r w:rsidR="00DF540A" w:rsidRPr="00386281">
        <w:rPr>
          <w:rFonts w:ascii="GHEA Grapalat" w:hAnsi="GHEA Grapalat"/>
          <w:lang w:val="hy-AM"/>
        </w:rPr>
        <w:t xml:space="preserve">կողմից </w:t>
      </w:r>
      <w:r w:rsidR="00E55371" w:rsidRPr="00386281">
        <w:rPr>
          <w:rFonts w:ascii="GHEA Grapalat" w:hAnsi="GHEA Grapalat"/>
          <w:lang w:val="hy-AM"/>
        </w:rPr>
        <w:t>ընդուն</w:t>
      </w:r>
      <w:r w:rsidR="00DF540A" w:rsidRPr="00386281">
        <w:rPr>
          <w:rFonts w:ascii="GHEA Grapalat" w:hAnsi="GHEA Grapalat"/>
          <w:lang w:val="hy-AM"/>
        </w:rPr>
        <w:t xml:space="preserve">վել է </w:t>
      </w:r>
      <w:r w:rsidR="00E55371" w:rsidRPr="00386281">
        <w:rPr>
          <w:rFonts w:ascii="GHEA Grapalat" w:hAnsi="GHEA Grapalat"/>
          <w:lang w:val="hy-AM"/>
        </w:rPr>
        <w:t xml:space="preserve"> </w:t>
      </w:r>
      <w:r w:rsidR="00E55371" w:rsidRPr="00386281">
        <w:rPr>
          <w:rFonts w:ascii="GHEA Grapalat" w:hAnsi="GHEA Grapalat" w:cs="Sylfaen"/>
          <w:b/>
          <w:noProof/>
          <w:lang w:val="hy-AM"/>
        </w:rPr>
        <w:t>«</w:t>
      </w:r>
      <w:r w:rsidR="007D3F3A" w:rsidRPr="00386281">
        <w:rPr>
          <w:rFonts w:ascii="GHEA Grapalat" w:hAnsi="GHEA Grapalat" w:cs="Sylfaen"/>
          <w:b/>
          <w:noProof/>
          <w:lang w:val="hy-AM"/>
        </w:rPr>
        <w:t>«15»</w:t>
      </w:r>
      <w:r w:rsidR="00E55371" w:rsidRPr="00386281">
        <w:rPr>
          <w:rFonts w:ascii="GHEA Grapalat" w:hAnsi="GHEA Grapalat" w:cs="Sylfaen"/>
          <w:b/>
          <w:noProof/>
          <w:lang w:val="hy-AM"/>
        </w:rPr>
        <w:t xml:space="preserve"> մարտի 2023 թվականի</w:t>
      </w:r>
      <w:r w:rsidR="007D3F3A" w:rsidRPr="00386281">
        <w:rPr>
          <w:rFonts w:ascii="GHEA Grapalat" w:hAnsi="GHEA Grapalat" w:cs="Sylfaen"/>
          <w:b/>
          <w:noProof/>
          <w:lang w:val="hy-AM"/>
        </w:rPr>
        <w:t xml:space="preserve"> N </w:t>
      </w:r>
      <w:r w:rsidR="00E55371" w:rsidRPr="00386281">
        <w:rPr>
          <w:rFonts w:ascii="GHEA Grapalat" w:hAnsi="GHEA Grapalat" w:cs="Sylfaen"/>
          <w:b/>
          <w:noProof/>
          <w:lang w:val="hy-AM"/>
        </w:rPr>
        <w:t>47-Ա որոշումը</w:t>
      </w:r>
      <w:r w:rsidR="00386281">
        <w:rPr>
          <w:rFonts w:ascii="GHEA Grapalat" w:hAnsi="GHEA Grapalat" w:cs="Sylfaen"/>
          <w:b/>
          <w:noProof/>
          <w:lang w:val="hy-AM"/>
        </w:rPr>
        <w:t>»</w:t>
      </w:r>
      <w:r w:rsidR="00E55371" w:rsidRPr="00386281">
        <w:rPr>
          <w:rFonts w:ascii="GHEA Grapalat" w:hAnsi="GHEA Grapalat" w:cs="Sylfaen"/>
          <w:noProof/>
          <w:lang w:val="hy-AM"/>
        </w:rPr>
        <w:t>՝ արվեստի և երաժշտական դպրոցներում ուսուցում ստացող և հանրապետական ու միջազգային մրցույթներին մրցանակային տեղերի արժանացած աշակերտներին և նրանց ուսուցիչներին խրախուսման նպատակով պարգևավճարներ հատկացնելու մասին</w:t>
      </w:r>
      <w:r w:rsidR="00E55371" w:rsidRPr="00386281">
        <w:rPr>
          <w:rFonts w:ascii="GHEA Grapalat" w:hAnsi="GHEA Grapalat" w:cs="Sylfaen"/>
          <w:b/>
          <w:noProof/>
          <w:lang w:val="hy-AM"/>
        </w:rPr>
        <w:t>»</w:t>
      </w:r>
      <w:r w:rsidR="00C63DD5" w:rsidRPr="00386281">
        <w:rPr>
          <w:rFonts w:ascii="GHEA Grapalat" w:hAnsi="GHEA Grapalat" w:cs="Sylfaen"/>
          <w:b/>
          <w:noProof/>
          <w:lang w:val="hy-AM"/>
        </w:rPr>
        <w:t>։</w:t>
      </w:r>
      <w:r w:rsidR="00386281">
        <w:rPr>
          <w:rFonts w:ascii="GHEA Grapalat" w:hAnsi="GHEA Grapalat" w:cs="Sylfaen"/>
          <w:b/>
          <w:noProof/>
          <w:lang w:val="hy-AM"/>
        </w:rPr>
        <w:t xml:space="preserve"> </w:t>
      </w:r>
    </w:p>
    <w:p w:rsidR="00654398" w:rsidRPr="00386281" w:rsidRDefault="00654398" w:rsidP="00654398">
      <w:pPr>
        <w:pStyle w:val="a3"/>
        <w:tabs>
          <w:tab w:val="left" w:pos="567"/>
          <w:tab w:val="left" w:pos="993"/>
        </w:tabs>
        <w:ind w:left="284"/>
        <w:jc w:val="both"/>
        <w:rPr>
          <w:rFonts w:ascii="GHEA Grapalat" w:hAnsi="GHEA Grapalat" w:cs="Sylfaen"/>
          <w:b/>
          <w:szCs w:val="18"/>
          <w:lang w:val="af-ZA"/>
        </w:rPr>
      </w:pPr>
    </w:p>
    <w:p w:rsidR="00AD724D" w:rsidRPr="008A7ECE" w:rsidRDefault="00C06441" w:rsidP="00AD724D">
      <w:pPr>
        <w:pStyle w:val="a3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u w:val="single"/>
          <w:lang w:val="af-ZA"/>
        </w:rPr>
      </w:pPr>
      <w:r w:rsidRPr="008A7ECE">
        <w:rPr>
          <w:rFonts w:ascii="GHEA Grapalat" w:hAnsi="GHEA Grapalat" w:cs="Sylfaen"/>
          <w:b/>
          <w:szCs w:val="18"/>
          <w:u w:val="single"/>
          <w:lang w:val="hy-AM"/>
        </w:rPr>
        <w:t>Կարգավորման</w:t>
      </w:r>
      <w:r w:rsidRPr="008A7ECE">
        <w:rPr>
          <w:rFonts w:ascii="GHEA Grapalat" w:hAnsi="GHEA Grapalat" w:cs="Sylfaen"/>
          <w:b/>
          <w:szCs w:val="18"/>
          <w:u w:val="single"/>
          <w:lang w:val="af-ZA"/>
        </w:rPr>
        <w:t xml:space="preserve"> </w:t>
      </w:r>
      <w:r w:rsidRPr="008A7ECE">
        <w:rPr>
          <w:rFonts w:ascii="GHEA Grapalat" w:hAnsi="GHEA Grapalat" w:cs="Sylfaen"/>
          <w:b/>
          <w:szCs w:val="18"/>
          <w:u w:val="single"/>
          <w:lang w:val="hy-AM"/>
        </w:rPr>
        <w:t>ենթակա խ</w:t>
      </w:r>
      <w:r w:rsidR="00AD724D" w:rsidRPr="008A7ECE">
        <w:rPr>
          <w:rFonts w:ascii="GHEA Grapalat" w:hAnsi="GHEA Grapalat" w:cs="Sylfaen"/>
          <w:b/>
          <w:szCs w:val="18"/>
          <w:u w:val="single"/>
          <w:lang w:val="hy-AM"/>
        </w:rPr>
        <w:t>նդրի</w:t>
      </w:r>
      <w:r w:rsidR="00AD724D" w:rsidRPr="008A7ECE">
        <w:rPr>
          <w:rFonts w:ascii="GHEA Grapalat" w:hAnsi="GHEA Grapalat" w:cs="Sylfaen"/>
          <w:b/>
          <w:szCs w:val="18"/>
          <w:u w:val="single"/>
          <w:lang w:val="af-ZA"/>
        </w:rPr>
        <w:t xml:space="preserve"> </w:t>
      </w:r>
      <w:r w:rsidR="00AD724D" w:rsidRPr="008A7ECE">
        <w:rPr>
          <w:rFonts w:ascii="GHEA Grapalat" w:hAnsi="GHEA Grapalat" w:cs="Sylfaen"/>
          <w:b/>
          <w:szCs w:val="18"/>
          <w:u w:val="single"/>
          <w:lang w:val="hy-AM"/>
        </w:rPr>
        <w:t>առկա</w:t>
      </w:r>
      <w:r w:rsidR="00AD724D" w:rsidRPr="008A7ECE">
        <w:rPr>
          <w:rFonts w:ascii="GHEA Grapalat" w:hAnsi="GHEA Grapalat" w:cs="Sylfaen"/>
          <w:b/>
          <w:szCs w:val="18"/>
          <w:u w:val="single"/>
          <w:lang w:val="af-ZA"/>
        </w:rPr>
        <w:t xml:space="preserve"> </w:t>
      </w:r>
      <w:r w:rsidR="00AD724D" w:rsidRPr="008A7ECE">
        <w:rPr>
          <w:rFonts w:ascii="GHEA Grapalat" w:hAnsi="GHEA Grapalat" w:cs="Sylfaen"/>
          <w:b/>
          <w:szCs w:val="18"/>
          <w:u w:val="single"/>
          <w:lang w:val="hy-AM"/>
        </w:rPr>
        <w:t>իրավիճակը</w:t>
      </w:r>
      <w:r w:rsidR="00AD724D" w:rsidRPr="008A7ECE">
        <w:rPr>
          <w:rFonts w:ascii="Cambria Math" w:hAnsi="Cambria Math" w:cs="Sylfaen"/>
          <w:b/>
          <w:szCs w:val="18"/>
          <w:u w:val="single"/>
          <w:lang w:val="hy-AM"/>
        </w:rPr>
        <w:t>․</w:t>
      </w:r>
      <w:r w:rsidR="00AD724D" w:rsidRPr="008A7ECE">
        <w:rPr>
          <w:rFonts w:ascii="GHEA Grapalat" w:hAnsi="GHEA Grapalat" w:cs="Sylfaen"/>
          <w:b/>
          <w:szCs w:val="18"/>
          <w:u w:val="single"/>
          <w:lang w:val="af-ZA"/>
        </w:rPr>
        <w:t xml:space="preserve"> </w:t>
      </w:r>
    </w:p>
    <w:p w:rsidR="00FF04B8" w:rsidRPr="00654398" w:rsidRDefault="00FF04B8" w:rsidP="008A7ECE">
      <w:pPr>
        <w:pStyle w:val="a3"/>
        <w:numPr>
          <w:ilvl w:val="0"/>
          <w:numId w:val="5"/>
        </w:numPr>
        <w:tabs>
          <w:tab w:val="left" w:pos="567"/>
          <w:tab w:val="left" w:pos="993"/>
        </w:tabs>
        <w:ind w:left="0" w:firstLine="28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b/>
          <w:noProof/>
          <w:lang w:val="hy-AM"/>
        </w:rPr>
        <w:t>«15»</w:t>
      </w:r>
      <w:r w:rsidRPr="00D556A3">
        <w:rPr>
          <w:rFonts w:ascii="GHEA Grapalat" w:hAnsi="GHEA Grapalat" w:cs="Sylfaen"/>
          <w:b/>
          <w:noProof/>
          <w:lang w:val="hy-AM"/>
        </w:rPr>
        <w:t xml:space="preserve"> մարտի 2023 թվականի</w:t>
      </w:r>
      <w:r>
        <w:rPr>
          <w:rFonts w:ascii="GHEA Grapalat" w:hAnsi="GHEA Grapalat" w:cs="Sylfaen"/>
          <w:b/>
          <w:noProof/>
          <w:lang w:val="hy-AM"/>
        </w:rPr>
        <w:t xml:space="preserve"> N </w:t>
      </w:r>
      <w:r w:rsidRPr="00D556A3">
        <w:rPr>
          <w:rFonts w:ascii="GHEA Grapalat" w:hAnsi="GHEA Grapalat" w:cs="Sylfaen"/>
          <w:b/>
          <w:noProof/>
          <w:lang w:val="hy-AM"/>
        </w:rPr>
        <w:t xml:space="preserve">47-Ա </w:t>
      </w:r>
      <w:r w:rsidRPr="000C0250">
        <w:rPr>
          <w:rFonts w:ascii="GHEA Grapalat" w:hAnsi="GHEA Grapalat" w:cs="Sylfaen"/>
          <w:b/>
          <w:noProof/>
          <w:lang w:val="hy-AM"/>
        </w:rPr>
        <w:t>որոշումը</w:t>
      </w:r>
      <w:r>
        <w:rPr>
          <w:rFonts w:ascii="GHEA Grapalat" w:hAnsi="GHEA Grapalat" w:cs="Sylfaen"/>
          <w:noProof/>
          <w:lang w:val="hy-AM"/>
        </w:rPr>
        <w:t xml:space="preserve"> չէր կարգավորում </w:t>
      </w:r>
      <w:r w:rsidR="00720DA3" w:rsidRPr="00FF04B8">
        <w:rPr>
          <w:rFonts w:ascii="GHEA Grapalat" w:hAnsi="GHEA Grapalat" w:cs="Helvetica"/>
          <w:color w:val="1A1A1A"/>
          <w:sz w:val="23"/>
          <w:szCs w:val="23"/>
          <w:lang w:val="hy-AM" w:eastAsia="ru-RU"/>
        </w:rPr>
        <w:t>մինչև 18 տարին լրացած աշակերտների (սաների) հետ ֆինանսական գործարքներ կատարելու սահմանափակումներ</w:t>
      </w:r>
      <w:r w:rsidR="00720DA3">
        <w:rPr>
          <w:rFonts w:ascii="GHEA Grapalat" w:hAnsi="GHEA Grapalat" w:cs="Helvetica"/>
          <w:color w:val="1A1A1A"/>
          <w:sz w:val="23"/>
          <w:szCs w:val="23"/>
          <w:lang w:val="hy-AM" w:eastAsia="ru-RU"/>
        </w:rPr>
        <w:t>ը</w:t>
      </w:r>
      <w:r w:rsidR="0015774A">
        <w:rPr>
          <w:rFonts w:ascii="GHEA Grapalat" w:hAnsi="GHEA Grapalat" w:cs="Helvetica"/>
          <w:color w:val="1A1A1A"/>
          <w:sz w:val="23"/>
          <w:szCs w:val="23"/>
          <w:lang w:val="hy-AM" w:eastAsia="ru-RU"/>
        </w:rPr>
        <w:t xml:space="preserve">, և </w:t>
      </w:r>
      <w:r w:rsidR="00051674" w:rsidRPr="00FF04B8">
        <w:rPr>
          <w:rFonts w:ascii="GHEA Grapalat" w:hAnsi="GHEA Grapalat" w:cs="Helvetica"/>
          <w:color w:val="1A1A1A"/>
          <w:sz w:val="23"/>
          <w:szCs w:val="23"/>
          <w:lang w:val="hy-AM" w:eastAsia="ru-RU"/>
        </w:rPr>
        <w:t xml:space="preserve">պարգևավճարի գումարները նրանց ծնողներին </w:t>
      </w:r>
      <w:r w:rsidR="00051674" w:rsidRPr="00FF04B8">
        <w:rPr>
          <w:rFonts w:ascii="Arial" w:hAnsi="Arial" w:cs="Arial"/>
          <w:color w:val="1A1A1A"/>
          <w:sz w:val="23"/>
          <w:szCs w:val="23"/>
          <w:lang w:val="hy-AM" w:eastAsia="ru-RU"/>
        </w:rPr>
        <w:t>(</w:t>
      </w:r>
      <w:r w:rsidR="00051674" w:rsidRPr="00FF04B8">
        <w:rPr>
          <w:rFonts w:ascii="GHEA Grapalat" w:hAnsi="GHEA Grapalat" w:cs="Helvetica"/>
          <w:color w:val="1A1A1A"/>
          <w:sz w:val="23"/>
          <w:szCs w:val="23"/>
          <w:lang w:val="hy-AM" w:eastAsia="ru-RU"/>
        </w:rPr>
        <w:t>կամ օրինական ներկայացուցիչներին</w:t>
      </w:r>
      <w:r w:rsidR="00051674" w:rsidRPr="00FF04B8">
        <w:rPr>
          <w:rFonts w:ascii="Arial" w:hAnsi="Arial" w:cs="Arial"/>
          <w:color w:val="1A1A1A"/>
          <w:sz w:val="23"/>
          <w:szCs w:val="23"/>
          <w:lang w:val="hy-AM" w:eastAsia="ru-RU"/>
        </w:rPr>
        <w:t xml:space="preserve">) </w:t>
      </w:r>
      <w:r w:rsidR="00051674" w:rsidRPr="00FF04B8">
        <w:rPr>
          <w:rFonts w:ascii="GHEA Grapalat" w:hAnsi="GHEA Grapalat" w:cs="Helvetica"/>
          <w:color w:val="1A1A1A"/>
          <w:sz w:val="23"/>
          <w:szCs w:val="23"/>
          <w:lang w:val="hy-AM" w:eastAsia="ru-RU"/>
        </w:rPr>
        <w:t>երեխայի փոխարեն ստանալու հնարավորություն</w:t>
      </w:r>
      <w:r w:rsidR="00051674">
        <w:rPr>
          <w:rFonts w:ascii="GHEA Grapalat" w:hAnsi="GHEA Grapalat" w:cs="Helvetica"/>
          <w:color w:val="1A1A1A"/>
          <w:sz w:val="23"/>
          <w:szCs w:val="23"/>
          <w:lang w:val="hy-AM" w:eastAsia="ru-RU"/>
        </w:rPr>
        <w:t>ը</w:t>
      </w:r>
      <w:r w:rsidR="00720DA3">
        <w:rPr>
          <w:rFonts w:ascii="GHEA Grapalat" w:hAnsi="GHEA Grapalat" w:cs="Helvetica"/>
          <w:color w:val="1A1A1A"/>
          <w:sz w:val="23"/>
          <w:szCs w:val="23"/>
          <w:lang w:val="hy-AM" w:eastAsia="ru-RU"/>
        </w:rPr>
        <w:t xml:space="preserve">։ </w:t>
      </w:r>
    </w:p>
    <w:p w:rsidR="00654398" w:rsidRPr="0009680A" w:rsidRDefault="00654398" w:rsidP="00654398">
      <w:pPr>
        <w:pStyle w:val="a3"/>
        <w:tabs>
          <w:tab w:val="left" w:pos="567"/>
          <w:tab w:val="left" w:pos="993"/>
        </w:tabs>
        <w:ind w:left="284"/>
        <w:jc w:val="both"/>
        <w:rPr>
          <w:rFonts w:ascii="GHEA Grapalat" w:hAnsi="GHEA Grapalat"/>
          <w:lang w:val="hy-AM"/>
        </w:rPr>
      </w:pPr>
    </w:p>
    <w:p w:rsidR="0009680A" w:rsidRPr="008A7ECE" w:rsidRDefault="0009680A" w:rsidP="0009680A">
      <w:pPr>
        <w:pStyle w:val="a3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u w:val="single"/>
          <w:lang w:val="af-ZA"/>
        </w:rPr>
      </w:pPr>
      <w:r w:rsidRPr="008A7ECE">
        <w:rPr>
          <w:rFonts w:ascii="GHEA Grapalat" w:hAnsi="GHEA Grapalat" w:cs="Sylfaen"/>
          <w:b/>
          <w:szCs w:val="18"/>
          <w:u w:val="single"/>
          <w:lang w:val="hy-AM"/>
        </w:rPr>
        <w:t>Կարգավորման</w:t>
      </w:r>
      <w:r w:rsidRPr="008A7ECE">
        <w:rPr>
          <w:rFonts w:ascii="GHEA Grapalat" w:hAnsi="GHEA Grapalat" w:cs="Sylfaen"/>
          <w:b/>
          <w:szCs w:val="18"/>
          <w:u w:val="single"/>
          <w:lang w:val="af-ZA"/>
        </w:rPr>
        <w:t xml:space="preserve"> </w:t>
      </w:r>
      <w:r w:rsidR="00F81022" w:rsidRPr="008A7ECE">
        <w:rPr>
          <w:rFonts w:ascii="GHEA Grapalat" w:hAnsi="GHEA Grapalat" w:cs="Sylfaen"/>
          <w:b/>
          <w:szCs w:val="18"/>
          <w:u w:val="single"/>
          <w:lang w:val="hy-AM"/>
        </w:rPr>
        <w:t>նպատակները և ակնկալվող արդյունքը</w:t>
      </w:r>
      <w:r w:rsidR="00F81022" w:rsidRPr="008A7ECE">
        <w:rPr>
          <w:rFonts w:ascii="Cambria Math" w:hAnsi="Cambria Math" w:cs="Sylfaen"/>
          <w:b/>
          <w:szCs w:val="18"/>
          <w:u w:val="single"/>
          <w:lang w:val="hy-AM"/>
        </w:rPr>
        <w:t>․</w:t>
      </w:r>
    </w:p>
    <w:p w:rsidR="00F81022" w:rsidRDefault="00362229" w:rsidP="008A7ECE">
      <w:pPr>
        <w:pStyle w:val="a3"/>
        <w:numPr>
          <w:ilvl w:val="0"/>
          <w:numId w:val="5"/>
        </w:numPr>
        <w:tabs>
          <w:tab w:val="left" w:pos="567"/>
          <w:tab w:val="left" w:pos="993"/>
        </w:tabs>
        <w:ind w:left="0" w:firstLine="28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Նոր ո</w:t>
      </w:r>
      <w:r w:rsidR="00FF04B8" w:rsidRPr="00F81022">
        <w:rPr>
          <w:rFonts w:ascii="GHEA Grapalat" w:hAnsi="GHEA Grapalat"/>
          <w:lang w:val="hy-AM"/>
        </w:rPr>
        <w:t>րոշման</w:t>
      </w:r>
      <w:r w:rsidR="00AC6E2E" w:rsidRPr="00F81022">
        <w:rPr>
          <w:rFonts w:ascii="GHEA Grapalat" w:hAnsi="GHEA Grapalat"/>
          <w:lang w:val="hy-AM"/>
        </w:rPr>
        <w:t>/</w:t>
      </w:r>
      <w:r w:rsidR="00FF04B8" w:rsidRPr="00F81022">
        <w:rPr>
          <w:rFonts w:ascii="GHEA Grapalat" w:hAnsi="GHEA Grapalat"/>
          <w:lang w:val="hy-AM"/>
        </w:rPr>
        <w:t xml:space="preserve"> ընդունումը պայմանավորված է </w:t>
      </w:r>
      <w:r w:rsidR="00FF04B8" w:rsidRPr="00F81022">
        <w:rPr>
          <w:rFonts w:ascii="GHEA Grapalat" w:hAnsi="GHEA Grapalat" w:cs="Helvetica"/>
          <w:color w:val="1A1A1A"/>
          <w:sz w:val="23"/>
          <w:szCs w:val="23"/>
          <w:lang w:val="hy-AM" w:eastAsia="ru-RU"/>
        </w:rPr>
        <w:t xml:space="preserve">մինչև 18 տարին լրացած աշակերտների (սաների) պարգևավճարի գումարները նրանց ծնողներին </w:t>
      </w:r>
      <w:r w:rsidR="00FF04B8" w:rsidRPr="00F81022">
        <w:rPr>
          <w:rFonts w:ascii="Arial" w:hAnsi="Arial" w:cs="Arial"/>
          <w:color w:val="1A1A1A"/>
          <w:sz w:val="23"/>
          <w:szCs w:val="23"/>
          <w:lang w:val="hy-AM" w:eastAsia="ru-RU"/>
        </w:rPr>
        <w:t>(</w:t>
      </w:r>
      <w:r w:rsidR="00FF04B8" w:rsidRPr="00F81022">
        <w:rPr>
          <w:rFonts w:ascii="GHEA Grapalat" w:hAnsi="GHEA Grapalat" w:cs="Helvetica"/>
          <w:color w:val="1A1A1A"/>
          <w:sz w:val="23"/>
          <w:szCs w:val="23"/>
          <w:lang w:val="hy-AM" w:eastAsia="ru-RU"/>
        </w:rPr>
        <w:t>կամ օրինական ներկայացուցիչներին</w:t>
      </w:r>
      <w:r w:rsidR="00FF04B8" w:rsidRPr="00F81022">
        <w:rPr>
          <w:rFonts w:ascii="Arial" w:hAnsi="Arial" w:cs="Arial"/>
          <w:color w:val="1A1A1A"/>
          <w:sz w:val="23"/>
          <w:szCs w:val="23"/>
          <w:lang w:val="hy-AM" w:eastAsia="ru-RU"/>
        </w:rPr>
        <w:t xml:space="preserve">) </w:t>
      </w:r>
      <w:r w:rsidR="00FF04B8" w:rsidRPr="00F81022">
        <w:rPr>
          <w:rFonts w:ascii="GHEA Grapalat" w:hAnsi="GHEA Grapalat" w:cs="Helvetica"/>
          <w:color w:val="1A1A1A"/>
          <w:sz w:val="23"/>
          <w:szCs w:val="23"/>
          <w:lang w:val="hy-AM" w:eastAsia="ru-RU"/>
        </w:rPr>
        <w:t xml:space="preserve">երեխայի փոխարեն </w:t>
      </w:r>
      <w:r w:rsidR="00FF04B8" w:rsidRPr="00F81022">
        <w:rPr>
          <w:rFonts w:ascii="GHEA Grapalat" w:hAnsi="GHEA Grapalat"/>
          <w:lang w:val="hy-AM"/>
        </w:rPr>
        <w:t xml:space="preserve">օրենքով սահմանված կարգով </w:t>
      </w:r>
      <w:r w:rsidR="00FF04B8" w:rsidRPr="00F81022">
        <w:rPr>
          <w:rFonts w:ascii="GHEA Grapalat" w:hAnsi="GHEA Grapalat" w:cs="Helvetica"/>
          <w:color w:val="1A1A1A"/>
          <w:sz w:val="23"/>
          <w:szCs w:val="23"/>
          <w:lang w:val="hy-AM" w:eastAsia="ru-RU"/>
        </w:rPr>
        <w:t xml:space="preserve">ստանալու հնարավորություն տալու </w:t>
      </w:r>
      <w:r w:rsidR="00FF04B8" w:rsidRPr="00F81022">
        <w:rPr>
          <w:rFonts w:ascii="GHEA Grapalat" w:hAnsi="GHEA Grapalat"/>
          <w:lang w:val="hy-AM"/>
        </w:rPr>
        <w:t>անհրաժեշտությամբ:</w:t>
      </w:r>
      <w:r w:rsidR="00F81022">
        <w:rPr>
          <w:rFonts w:ascii="GHEA Grapalat" w:hAnsi="GHEA Grapalat"/>
          <w:lang w:val="hy-AM"/>
        </w:rPr>
        <w:t xml:space="preserve"> </w:t>
      </w:r>
    </w:p>
    <w:p w:rsidR="00FF04B8" w:rsidRPr="00654398" w:rsidRDefault="00F81022" w:rsidP="008A7ECE">
      <w:pPr>
        <w:pStyle w:val="a3"/>
        <w:numPr>
          <w:ilvl w:val="0"/>
          <w:numId w:val="5"/>
        </w:numPr>
        <w:tabs>
          <w:tab w:val="left" w:pos="567"/>
          <w:tab w:val="left" w:pos="993"/>
        </w:tabs>
        <w:ind w:left="0" w:firstLine="284"/>
        <w:jc w:val="both"/>
        <w:rPr>
          <w:rFonts w:ascii="GHEA Grapalat" w:hAnsi="GHEA Grapalat"/>
          <w:lang w:val="hy-AM"/>
        </w:rPr>
      </w:pPr>
      <w:r w:rsidRPr="00386281">
        <w:rPr>
          <w:rFonts w:ascii="GHEA Grapalat" w:hAnsi="GHEA Grapalat"/>
          <w:lang w:val="hy-AM"/>
        </w:rPr>
        <w:t>Դրամական խրախուսումը երկուստեք դրական ազդակ է հանդիսանում լավագույն արդյունքներ ցուցաբերած և մրցանակային տեղերի արժանացած աշակերտների և նրանց ուսուցիչների  համար։</w:t>
      </w:r>
      <w:r w:rsidRPr="00386281">
        <w:rPr>
          <w:rFonts w:ascii="GHEA Grapalat" w:hAnsi="GHEA Grapalat" w:cs="Sylfaen"/>
          <w:b/>
          <w:noProof/>
          <w:lang w:val="hy-AM"/>
        </w:rPr>
        <w:t xml:space="preserve">  </w:t>
      </w:r>
    </w:p>
    <w:p w:rsidR="00654398" w:rsidRPr="00362229" w:rsidRDefault="00654398" w:rsidP="00654398">
      <w:pPr>
        <w:pStyle w:val="a3"/>
        <w:tabs>
          <w:tab w:val="left" w:pos="567"/>
          <w:tab w:val="left" w:pos="993"/>
        </w:tabs>
        <w:ind w:left="284"/>
        <w:jc w:val="both"/>
        <w:rPr>
          <w:rFonts w:ascii="GHEA Grapalat" w:hAnsi="GHEA Grapalat"/>
          <w:lang w:val="hy-AM"/>
        </w:rPr>
      </w:pPr>
    </w:p>
    <w:p w:rsidR="00317CAA" w:rsidRPr="008A7ECE" w:rsidRDefault="00317CAA" w:rsidP="00317CAA">
      <w:pPr>
        <w:pStyle w:val="a3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ascii="GHEA Grapalat" w:hAnsi="GHEA Grapalat" w:cs="Sylfaen"/>
          <w:b/>
          <w:szCs w:val="18"/>
          <w:u w:val="single"/>
          <w:lang w:val="hy-AM"/>
        </w:rPr>
      </w:pPr>
      <w:r w:rsidRPr="008A7ECE">
        <w:rPr>
          <w:rFonts w:ascii="GHEA Grapalat" w:hAnsi="GHEA Grapalat" w:cs="Sylfaen"/>
          <w:b/>
          <w:szCs w:val="18"/>
          <w:u w:val="single"/>
          <w:lang w:val="hy-AM"/>
        </w:rPr>
        <w:t>Ակտի նորմատիվ բնույթի հիմնավորվածությունը</w:t>
      </w:r>
      <w:r w:rsidR="008A7ECE">
        <w:rPr>
          <w:rFonts w:ascii="Cambria Math" w:hAnsi="Cambria Math" w:cs="Sylfaen"/>
          <w:b/>
          <w:szCs w:val="18"/>
          <w:u w:val="single"/>
          <w:lang w:val="hy-AM"/>
        </w:rPr>
        <w:t>․</w:t>
      </w:r>
    </w:p>
    <w:p w:rsidR="009B404B" w:rsidRPr="00CC657A" w:rsidRDefault="009B404B" w:rsidP="008A7ECE">
      <w:pPr>
        <w:pStyle w:val="a3"/>
        <w:numPr>
          <w:ilvl w:val="0"/>
          <w:numId w:val="5"/>
        </w:numPr>
        <w:tabs>
          <w:tab w:val="left" w:pos="567"/>
          <w:tab w:val="left" w:pos="993"/>
        </w:tabs>
        <w:ind w:left="0" w:firstLine="284"/>
        <w:jc w:val="both"/>
        <w:rPr>
          <w:rFonts w:ascii="GHEA Grapalat" w:hAnsi="GHEA Grapalat" w:cs="Helvetica"/>
          <w:color w:val="1A1A1A"/>
          <w:sz w:val="23"/>
          <w:szCs w:val="23"/>
          <w:lang w:val="hy-AM" w:eastAsia="ru-RU"/>
        </w:rPr>
      </w:pPr>
      <w:r w:rsidRPr="009B404B">
        <w:rPr>
          <w:rFonts w:ascii="GHEA Grapalat" w:hAnsi="GHEA Grapalat" w:cs="Helvetica"/>
          <w:color w:val="1A1A1A"/>
          <w:sz w:val="23"/>
          <w:szCs w:val="23"/>
          <w:lang w:val="hy-AM" w:eastAsia="ru-RU"/>
        </w:rPr>
        <w:t xml:space="preserve">Ղեկավարվելով «Նորմատիվ իրավական ակտերի մասին» օրենքի </w:t>
      </w:r>
      <w:r w:rsidR="007B35D4" w:rsidRPr="009B404B">
        <w:rPr>
          <w:rFonts w:ascii="GHEA Grapalat" w:hAnsi="GHEA Grapalat" w:cs="Helvetica"/>
          <w:color w:val="1A1A1A"/>
          <w:sz w:val="23"/>
          <w:szCs w:val="23"/>
          <w:lang w:val="hy-AM" w:eastAsia="ru-RU"/>
        </w:rPr>
        <w:t>2–րդ հոդվածի 1–ին մաս</w:t>
      </w:r>
      <w:r w:rsidR="007B35D4">
        <w:rPr>
          <w:rFonts w:ascii="GHEA Grapalat" w:hAnsi="GHEA Grapalat" w:cs="Helvetica"/>
          <w:color w:val="1A1A1A"/>
          <w:sz w:val="23"/>
          <w:szCs w:val="23"/>
          <w:lang w:val="hy-AM" w:eastAsia="ru-RU"/>
        </w:rPr>
        <w:t xml:space="preserve">ի </w:t>
      </w:r>
      <w:r w:rsidR="007B35D4" w:rsidRPr="009B404B">
        <w:rPr>
          <w:rFonts w:ascii="GHEA Grapalat" w:hAnsi="GHEA Grapalat" w:cs="Helvetica"/>
          <w:color w:val="1A1A1A"/>
          <w:sz w:val="23"/>
          <w:szCs w:val="23"/>
          <w:lang w:val="hy-AM" w:eastAsia="ru-RU"/>
        </w:rPr>
        <w:t xml:space="preserve">1–ին </w:t>
      </w:r>
      <w:r w:rsidR="007B35D4">
        <w:rPr>
          <w:rFonts w:ascii="GHEA Grapalat" w:hAnsi="GHEA Grapalat" w:cs="Helvetica"/>
          <w:color w:val="1A1A1A"/>
          <w:sz w:val="23"/>
          <w:szCs w:val="23"/>
          <w:lang w:val="hy-AM" w:eastAsia="ru-RU"/>
        </w:rPr>
        <w:t xml:space="preserve">կետով, </w:t>
      </w:r>
      <w:r w:rsidRPr="009B404B">
        <w:rPr>
          <w:rFonts w:ascii="GHEA Grapalat" w:hAnsi="GHEA Grapalat" w:cs="Helvetica"/>
          <w:color w:val="1A1A1A"/>
          <w:sz w:val="23"/>
          <w:szCs w:val="23"/>
          <w:lang w:val="hy-AM" w:eastAsia="ru-RU"/>
        </w:rPr>
        <w:t xml:space="preserve">33–րդ հոդվածի 3–րդ մասով, 34–րդ հոդվածի 1–ին և 2–րդ մասերով, ինչպես նաև Հայաստանի Հանրապետության Ընտանեկան օրենսգրքի 41-րդ հոդվածի </w:t>
      </w:r>
      <w:r w:rsidRPr="009B404B">
        <w:rPr>
          <w:rFonts w:ascii="GHEA Grapalat" w:hAnsi="GHEA Grapalat" w:cs="Helvetica"/>
          <w:color w:val="1A1A1A"/>
          <w:sz w:val="23"/>
          <w:szCs w:val="23"/>
          <w:lang w:val="hy-AM"/>
        </w:rPr>
        <w:t>և</w:t>
      </w:r>
      <w:r w:rsidRPr="009B404B">
        <w:rPr>
          <w:rFonts w:ascii="GHEA Grapalat" w:hAnsi="GHEA Grapalat" w:cs="Helvetica"/>
          <w:color w:val="1A1A1A"/>
          <w:sz w:val="23"/>
          <w:szCs w:val="23"/>
          <w:lang w:val="hy-AM" w:eastAsia="ru-RU"/>
        </w:rPr>
        <w:t xml:space="preserve"> 52-րդ հոդվածի դրույթներով՝ Հայաստանի Հանրապետության Շիրակի մարզի Գյումրի համայնքի ավագանին որոշում է</w:t>
      </w:r>
      <w:r>
        <w:rPr>
          <w:rFonts w:ascii="Cambria Math" w:hAnsi="Cambria Math" w:cs="Helvetica"/>
          <w:color w:val="1A1A1A"/>
          <w:sz w:val="23"/>
          <w:szCs w:val="23"/>
          <w:lang w:val="hy-AM" w:eastAsia="ru-RU"/>
        </w:rPr>
        <w:t xml:space="preserve"> </w:t>
      </w:r>
      <w:r w:rsidRPr="009B404B">
        <w:rPr>
          <w:rFonts w:ascii="GHEA Grapalat" w:hAnsi="GHEA Grapalat" w:cs="Helvetica"/>
          <w:color w:val="1A1A1A"/>
          <w:sz w:val="23"/>
          <w:szCs w:val="23"/>
          <w:lang w:val="hy-AM" w:eastAsia="ru-RU"/>
        </w:rPr>
        <w:t xml:space="preserve"> </w:t>
      </w:r>
      <w:r w:rsidR="001B5DF6" w:rsidRPr="00EE51A0">
        <w:rPr>
          <w:rFonts w:ascii="GHEA Grapalat" w:hAnsi="GHEA Grapalat" w:cs="Sylfaen"/>
          <w:b/>
          <w:noProof/>
          <w:lang w:val="hy-AM"/>
        </w:rPr>
        <w:t>2017 թվականի նոյեմբերի 06-ի N 119-Ն որոշմամբ</w:t>
      </w:r>
      <w:r w:rsidR="001B5DF6" w:rsidRPr="009B404B">
        <w:rPr>
          <w:rFonts w:ascii="GHEA Grapalat" w:hAnsi="GHEA Grapalat" w:cs="Helvetica"/>
          <w:color w:val="1A1A1A"/>
          <w:sz w:val="23"/>
          <w:szCs w:val="23"/>
          <w:lang w:val="hy-AM" w:eastAsia="ru-RU"/>
        </w:rPr>
        <w:t xml:space="preserve"> հաստատված կարգը  լրացնել նոր՝  13-րդ կետով</w:t>
      </w:r>
      <w:r w:rsidR="008A7ECE">
        <w:rPr>
          <w:rFonts w:ascii="Cambria Math" w:hAnsi="Cambria Math" w:cs="Helvetica"/>
          <w:color w:val="1A1A1A"/>
          <w:sz w:val="23"/>
          <w:szCs w:val="23"/>
          <w:lang w:val="hy-AM" w:eastAsia="ru-RU"/>
        </w:rPr>
        <w:t>։</w:t>
      </w:r>
    </w:p>
    <w:p w:rsidR="00654398" w:rsidRDefault="00654398" w:rsidP="00654398">
      <w:pPr>
        <w:pStyle w:val="a3"/>
        <w:ind w:left="927"/>
        <w:rPr>
          <w:rFonts w:ascii="GHEA Grapalat" w:hAnsi="GHEA Grapalat"/>
          <w:b/>
          <w:lang w:val="hy-AM"/>
        </w:rPr>
      </w:pPr>
    </w:p>
    <w:p w:rsidR="00654398" w:rsidRDefault="00654398" w:rsidP="00654398">
      <w:pPr>
        <w:pStyle w:val="a3"/>
        <w:ind w:left="927"/>
        <w:rPr>
          <w:rFonts w:ascii="GHEA Grapalat" w:hAnsi="GHEA Grapalat"/>
          <w:b/>
          <w:lang w:val="hy-AM"/>
        </w:rPr>
      </w:pPr>
    </w:p>
    <w:p w:rsidR="00654398" w:rsidRDefault="00654398" w:rsidP="00654398">
      <w:pPr>
        <w:pStyle w:val="a3"/>
        <w:ind w:left="927"/>
        <w:rPr>
          <w:rFonts w:ascii="GHEA Grapalat" w:hAnsi="GHEA Grapalat"/>
          <w:b/>
          <w:lang w:val="hy-AM"/>
        </w:rPr>
      </w:pPr>
    </w:p>
    <w:p w:rsidR="00654398" w:rsidRDefault="00654398" w:rsidP="00654398">
      <w:pPr>
        <w:pStyle w:val="a3"/>
        <w:ind w:left="927"/>
        <w:rPr>
          <w:rFonts w:ascii="GHEA Grapalat" w:hAnsi="GHEA Grapalat"/>
          <w:b/>
          <w:lang w:val="hy-AM"/>
        </w:rPr>
      </w:pPr>
    </w:p>
    <w:p w:rsidR="00654398" w:rsidRDefault="00654398" w:rsidP="00654398">
      <w:pPr>
        <w:pStyle w:val="a3"/>
        <w:ind w:left="927"/>
        <w:rPr>
          <w:rFonts w:ascii="GHEA Grapalat" w:hAnsi="GHEA Grapalat"/>
          <w:b/>
          <w:lang w:val="hy-AM"/>
        </w:rPr>
      </w:pPr>
    </w:p>
    <w:p w:rsidR="00654398" w:rsidRDefault="00654398" w:rsidP="00654398">
      <w:pPr>
        <w:pStyle w:val="a3"/>
        <w:ind w:left="927"/>
        <w:rPr>
          <w:rFonts w:ascii="GHEA Grapalat" w:hAnsi="GHEA Grapalat"/>
          <w:b/>
          <w:lang w:val="hy-AM"/>
        </w:rPr>
      </w:pPr>
    </w:p>
    <w:p w:rsidR="00654398" w:rsidRPr="00654398" w:rsidRDefault="00654398" w:rsidP="00654398">
      <w:pPr>
        <w:pStyle w:val="a3"/>
        <w:ind w:left="927"/>
        <w:rPr>
          <w:rFonts w:ascii="GHEA Grapalat" w:hAnsi="GHEA Grapalat"/>
          <w:b/>
          <w:lang w:val="hy-AM"/>
        </w:rPr>
      </w:pPr>
    </w:p>
    <w:p w:rsidR="00654398" w:rsidRDefault="00654398" w:rsidP="00654398">
      <w:pPr>
        <w:pStyle w:val="a3"/>
        <w:ind w:left="3759" w:firstLine="489"/>
        <w:rPr>
          <w:rFonts w:ascii="GHEA Grapalat" w:hAnsi="GHEA Grapalat"/>
          <w:b/>
          <w:lang w:val="hy-AM"/>
        </w:rPr>
      </w:pPr>
      <w:r w:rsidRPr="00654398">
        <w:rPr>
          <w:rFonts w:ascii="GHEA Grapalat" w:hAnsi="GHEA Grapalat"/>
          <w:b/>
          <w:lang w:val="hy-AM"/>
        </w:rPr>
        <w:t>ՏԵՂԵԿԱՆՔ</w:t>
      </w:r>
    </w:p>
    <w:p w:rsidR="00654398" w:rsidRDefault="00654398" w:rsidP="00654398">
      <w:pPr>
        <w:pStyle w:val="a3"/>
        <w:ind w:left="709"/>
        <w:jc w:val="center"/>
        <w:rPr>
          <w:rFonts w:ascii="GHEA Grapalat" w:hAnsi="GHEA Grapalat"/>
          <w:b/>
          <w:lang w:val="hy-AM"/>
        </w:rPr>
      </w:pPr>
    </w:p>
    <w:p w:rsidR="00654398" w:rsidRPr="00654398" w:rsidRDefault="00654398" w:rsidP="00654398">
      <w:pPr>
        <w:pStyle w:val="a3"/>
        <w:ind w:left="709"/>
        <w:jc w:val="center"/>
        <w:rPr>
          <w:rFonts w:ascii="GHEA Grapalat" w:hAnsi="GHEA Grapalat"/>
          <w:b/>
          <w:lang w:val="hy-AM"/>
        </w:rPr>
      </w:pPr>
    </w:p>
    <w:p w:rsidR="00654398" w:rsidRPr="00654398" w:rsidRDefault="00654398" w:rsidP="00654398">
      <w:pPr>
        <w:pStyle w:val="a3"/>
        <w:ind w:left="709"/>
        <w:jc w:val="center"/>
        <w:rPr>
          <w:rFonts w:ascii="GHEA Grapalat" w:hAnsi="GHEA Grapalat"/>
          <w:b/>
          <w:lang w:val="hy-AM"/>
        </w:rPr>
      </w:pPr>
      <w:r w:rsidRPr="00654398">
        <w:rPr>
          <w:rFonts w:ascii="GHEA Grapalat" w:hAnsi="GHEA Grapalat"/>
          <w:b/>
          <w:lang w:val="hy-AM"/>
        </w:rPr>
        <w:t>«ՀԱՅԱՍՏԱՆԻ  ՀԱՆՐԱՊԵՏՈՒԹՅԱՆ  ՇԻՐԱԿԻ  ՄԱՐԶԻ</w:t>
      </w:r>
    </w:p>
    <w:p w:rsidR="00654398" w:rsidRDefault="00654398" w:rsidP="00654398">
      <w:pPr>
        <w:pStyle w:val="a3"/>
        <w:ind w:left="709"/>
        <w:jc w:val="center"/>
        <w:rPr>
          <w:rFonts w:ascii="GHEA Grapalat" w:hAnsi="GHEA Grapalat" w:cs="Sylfaen"/>
          <w:b/>
          <w:szCs w:val="18"/>
          <w:lang w:val="hy-AM"/>
        </w:rPr>
      </w:pPr>
      <w:r w:rsidRPr="00CC41E5">
        <w:rPr>
          <w:rFonts w:ascii="GHEA Grapalat" w:hAnsi="GHEA Grapalat" w:cs="Sylfaen"/>
          <w:b/>
          <w:szCs w:val="18"/>
          <w:lang w:val="hy-AM"/>
        </w:rPr>
        <w:t xml:space="preserve">ԳՅՈՒՄՐԻ  ՀԱՄԱՅՆՔԻ  ԱՎԱԳԱՆՈՒ  2017  ԹՎԱԿԱՆԻ  ՆՈՅԵՄԲԵՐԻ  06-Ի  </w:t>
      </w:r>
    </w:p>
    <w:p w:rsidR="00654398" w:rsidRPr="00654398" w:rsidRDefault="00654398" w:rsidP="00654398">
      <w:pPr>
        <w:pStyle w:val="a3"/>
        <w:ind w:left="709"/>
        <w:jc w:val="center"/>
        <w:rPr>
          <w:rFonts w:ascii="GHEA Grapalat" w:hAnsi="GHEA Grapalat"/>
          <w:b/>
          <w:lang w:val="hy-AM"/>
        </w:rPr>
      </w:pPr>
      <w:r w:rsidRPr="00654398">
        <w:rPr>
          <w:rFonts w:ascii="GHEA Grapalat" w:hAnsi="GHEA Grapalat" w:cs="Sylfaen"/>
          <w:b/>
          <w:szCs w:val="18"/>
          <w:lang w:val="hy-AM"/>
        </w:rPr>
        <w:t>N 119-Ն ՈՐՈՇՄԱՆ ՄԵՋ  ԼՐԱՑՈՒՄՆԵՐ  ԿԱՏԱՐԵԼՈՒ  ՄԱՍԻՆ</w:t>
      </w:r>
      <w:r w:rsidRPr="00654398">
        <w:rPr>
          <w:rFonts w:ascii="GHEA Grapalat" w:hAnsi="GHEA Grapalat"/>
          <w:b/>
          <w:lang w:val="hy-AM"/>
        </w:rPr>
        <w:t>»  ՈՐՈՇՄԱՆ ԸՆԴՈՒՆՄԱՆ   ԿԱՊԱԿՑՈՒԹՅԱՄԲ ԳՅՈՒՄՐԻ ՀԱՄԱՅՆՔԻ 2023 ԹՎԱԿԱՆԻ ԲՅՈՒՋԵՈՒՄ ԾԱԽՍԵՐԻ ԵՎ ԵԿԱՄՈՒՏՆԵՐԻ ՓՈՓՈԽՈՒԹՅԱՆ ՄԱՍԻՆ</w:t>
      </w:r>
    </w:p>
    <w:p w:rsidR="00654398" w:rsidRPr="00654398" w:rsidRDefault="00654398" w:rsidP="00654398">
      <w:pPr>
        <w:ind w:left="567"/>
        <w:rPr>
          <w:rFonts w:ascii="GHEA Grapalat" w:hAnsi="GHEA Grapalat"/>
          <w:lang w:val="hy-AM"/>
        </w:rPr>
      </w:pPr>
    </w:p>
    <w:p w:rsidR="00654398" w:rsidRPr="00654398" w:rsidRDefault="00654398" w:rsidP="00654398">
      <w:pPr>
        <w:pStyle w:val="a3"/>
        <w:ind w:left="0" w:firstLine="567"/>
        <w:jc w:val="both"/>
        <w:rPr>
          <w:rFonts w:ascii="GHEA Grapalat" w:hAnsi="GHEA Grapalat"/>
          <w:lang w:val="hy-AM"/>
        </w:rPr>
      </w:pPr>
      <w:r w:rsidRPr="00654398">
        <w:rPr>
          <w:rFonts w:ascii="GHEA Grapalat" w:hAnsi="GHEA Grapalat"/>
          <w:lang w:val="hy-AM"/>
        </w:rPr>
        <w:t>«Հայաստանի Հանրապետության Շիրակի մարզի Գյումրի համայնքի ավագանու 2017 թվականի նոյեմբերի 06-ի  N 119-Ն որոշման մեջ լրացումներ կատարելու մասին» որոշման ընդունմամբ Գյումրի համայնքի 2023 թվականի բյուջեում էական փոփոխություններ՝ ավելացումներ կամ նվազեցումներ չեն նախատեսվում:</w:t>
      </w:r>
    </w:p>
    <w:p w:rsidR="00654398" w:rsidRPr="00654398" w:rsidRDefault="00654398" w:rsidP="00035155">
      <w:pPr>
        <w:pStyle w:val="a3"/>
        <w:ind w:left="927"/>
        <w:rPr>
          <w:rFonts w:ascii="GHEA Grapalat" w:hAnsi="GHEA Grapalat"/>
          <w:b/>
          <w:lang w:val="hy-AM"/>
        </w:rPr>
      </w:pPr>
    </w:p>
    <w:p w:rsidR="002E0C55" w:rsidRPr="00654398" w:rsidRDefault="002E0C55" w:rsidP="00CC657A">
      <w:pPr>
        <w:pStyle w:val="a3"/>
        <w:shd w:val="clear" w:color="auto" w:fill="FFFFFF"/>
        <w:ind w:left="927"/>
        <w:jc w:val="both"/>
        <w:rPr>
          <w:rFonts w:ascii="GHEA Grapalat" w:hAnsi="GHEA Grapalat" w:cs="Helvetica"/>
          <w:color w:val="1A1A1A"/>
          <w:sz w:val="23"/>
          <w:szCs w:val="23"/>
          <w:lang w:val="hy-AM" w:eastAsia="ru-RU"/>
        </w:rPr>
      </w:pPr>
    </w:p>
    <w:p w:rsidR="002E0C55" w:rsidRDefault="002E0C55" w:rsidP="00CC657A">
      <w:pPr>
        <w:pStyle w:val="a3"/>
        <w:shd w:val="clear" w:color="auto" w:fill="FFFFFF"/>
        <w:ind w:left="927"/>
        <w:jc w:val="both"/>
        <w:rPr>
          <w:rFonts w:ascii="GHEA Grapalat" w:hAnsi="GHEA Grapalat" w:cs="Helvetica"/>
          <w:color w:val="1A1A1A"/>
          <w:sz w:val="23"/>
          <w:szCs w:val="23"/>
          <w:lang w:val="hy-AM" w:eastAsia="ru-RU"/>
        </w:rPr>
      </w:pPr>
    </w:p>
    <w:p w:rsidR="00362229" w:rsidRDefault="00362229" w:rsidP="00CC657A">
      <w:pPr>
        <w:pStyle w:val="a3"/>
        <w:shd w:val="clear" w:color="auto" w:fill="FFFFFF"/>
        <w:ind w:left="927"/>
        <w:jc w:val="both"/>
        <w:rPr>
          <w:rFonts w:ascii="GHEA Grapalat" w:hAnsi="GHEA Grapalat" w:cs="Helvetica"/>
          <w:color w:val="1A1A1A"/>
          <w:sz w:val="23"/>
          <w:szCs w:val="23"/>
          <w:lang w:val="hy-AM" w:eastAsia="ru-RU"/>
        </w:rPr>
      </w:pPr>
    </w:p>
    <w:p w:rsidR="00362229" w:rsidRDefault="00362229" w:rsidP="00CC657A">
      <w:pPr>
        <w:pStyle w:val="a3"/>
        <w:shd w:val="clear" w:color="auto" w:fill="FFFFFF"/>
        <w:ind w:left="927"/>
        <w:jc w:val="both"/>
        <w:rPr>
          <w:rFonts w:ascii="GHEA Grapalat" w:hAnsi="GHEA Grapalat" w:cs="Helvetica"/>
          <w:color w:val="1A1A1A"/>
          <w:sz w:val="23"/>
          <w:szCs w:val="23"/>
          <w:lang w:val="hy-AM" w:eastAsia="ru-RU"/>
        </w:rPr>
      </w:pPr>
    </w:p>
    <w:p w:rsidR="00362229" w:rsidRDefault="00362229" w:rsidP="00CC657A">
      <w:pPr>
        <w:pStyle w:val="a3"/>
        <w:shd w:val="clear" w:color="auto" w:fill="FFFFFF"/>
        <w:ind w:left="927"/>
        <w:jc w:val="both"/>
        <w:rPr>
          <w:rFonts w:ascii="GHEA Grapalat" w:hAnsi="GHEA Grapalat" w:cs="Helvetica"/>
          <w:color w:val="1A1A1A"/>
          <w:sz w:val="23"/>
          <w:szCs w:val="23"/>
          <w:lang w:val="hy-AM" w:eastAsia="ru-RU"/>
        </w:rPr>
      </w:pPr>
    </w:p>
    <w:p w:rsidR="005D4E5E" w:rsidRPr="00BE763C" w:rsidRDefault="005D4E5E" w:rsidP="0028651A">
      <w:pPr>
        <w:ind w:left="-284" w:firstLine="567"/>
        <w:rPr>
          <w:rFonts w:ascii="GHEA Grapalat" w:hAnsi="GHEA Grapalat"/>
          <w:sz w:val="26"/>
          <w:szCs w:val="26"/>
          <w:lang w:val="hy-AM"/>
        </w:rPr>
      </w:pPr>
    </w:p>
    <w:sectPr w:rsidR="005D4E5E" w:rsidRPr="00BE763C" w:rsidSect="00E304A9">
      <w:pgSz w:w="11907" w:h="16839" w:code="9"/>
      <w:pgMar w:top="709" w:right="1134" w:bottom="568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66DB1"/>
    <w:multiLevelType w:val="hybridMultilevel"/>
    <w:tmpl w:val="1CCE9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5F0E9C"/>
    <w:multiLevelType w:val="hybridMultilevel"/>
    <w:tmpl w:val="1E68CBEE"/>
    <w:lvl w:ilvl="0" w:tplc="F1AE39D2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4B22D98"/>
    <w:multiLevelType w:val="hybridMultilevel"/>
    <w:tmpl w:val="6D20CAF2"/>
    <w:lvl w:ilvl="0" w:tplc="576059EE">
      <w:start w:val="1"/>
      <w:numFmt w:val="decimal"/>
      <w:lvlText w:val="%1."/>
      <w:lvlJc w:val="left"/>
      <w:pPr>
        <w:ind w:left="1287" w:hanging="360"/>
      </w:pPr>
      <w:rPr>
        <w:rFonts w:ascii="GHEA Grapalat" w:hAnsi="GHEA Grapalat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5CAC0FA9"/>
    <w:multiLevelType w:val="hybridMultilevel"/>
    <w:tmpl w:val="AF82B98E"/>
    <w:lvl w:ilvl="0" w:tplc="685CF4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E182279"/>
    <w:multiLevelType w:val="hybridMultilevel"/>
    <w:tmpl w:val="28F6E99C"/>
    <w:lvl w:ilvl="0" w:tplc="8C96ED9C">
      <w:start w:val="2"/>
      <w:numFmt w:val="bullet"/>
      <w:lvlText w:val="-"/>
      <w:lvlJc w:val="left"/>
      <w:pPr>
        <w:ind w:left="927" w:hanging="360"/>
      </w:pPr>
      <w:rPr>
        <w:rFonts w:ascii="GHEA Grapalat" w:eastAsia="Calibri" w:hAnsi="GHEA Grapalat" w:cs="Sylfaen" w:hint="default"/>
        <w:b/>
        <w:lang w:val="af-ZA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49F6"/>
    <w:rsid w:val="000064D1"/>
    <w:rsid w:val="00017EAD"/>
    <w:rsid w:val="00035155"/>
    <w:rsid w:val="00051674"/>
    <w:rsid w:val="00060408"/>
    <w:rsid w:val="0009680A"/>
    <w:rsid w:val="0009735E"/>
    <w:rsid w:val="000A22FB"/>
    <w:rsid w:val="000A5C10"/>
    <w:rsid w:val="000C0250"/>
    <w:rsid w:val="00104221"/>
    <w:rsid w:val="00117550"/>
    <w:rsid w:val="00132DFE"/>
    <w:rsid w:val="00145CA0"/>
    <w:rsid w:val="0015774A"/>
    <w:rsid w:val="00175E16"/>
    <w:rsid w:val="001B4230"/>
    <w:rsid w:val="001B5DF6"/>
    <w:rsid w:val="001C5FB5"/>
    <w:rsid w:val="001D07A5"/>
    <w:rsid w:val="001D1AEF"/>
    <w:rsid w:val="001F110C"/>
    <w:rsid w:val="00203763"/>
    <w:rsid w:val="0022673B"/>
    <w:rsid w:val="00227DE1"/>
    <w:rsid w:val="00231E3A"/>
    <w:rsid w:val="00240640"/>
    <w:rsid w:val="0028651A"/>
    <w:rsid w:val="002B2D31"/>
    <w:rsid w:val="002E0C55"/>
    <w:rsid w:val="002F0C0A"/>
    <w:rsid w:val="00304134"/>
    <w:rsid w:val="003161EB"/>
    <w:rsid w:val="00317CAA"/>
    <w:rsid w:val="003416A2"/>
    <w:rsid w:val="00342D48"/>
    <w:rsid w:val="003567E8"/>
    <w:rsid w:val="00362229"/>
    <w:rsid w:val="003772F5"/>
    <w:rsid w:val="00386281"/>
    <w:rsid w:val="003A0B54"/>
    <w:rsid w:val="003A5F4D"/>
    <w:rsid w:val="003B60D6"/>
    <w:rsid w:val="00404CD0"/>
    <w:rsid w:val="00420A38"/>
    <w:rsid w:val="00422A56"/>
    <w:rsid w:val="00422C38"/>
    <w:rsid w:val="00440C5C"/>
    <w:rsid w:val="00441D94"/>
    <w:rsid w:val="00444D21"/>
    <w:rsid w:val="00480C50"/>
    <w:rsid w:val="0048171E"/>
    <w:rsid w:val="00491782"/>
    <w:rsid w:val="004A00D4"/>
    <w:rsid w:val="004A6D99"/>
    <w:rsid w:val="004D730F"/>
    <w:rsid w:val="004E58DD"/>
    <w:rsid w:val="00523325"/>
    <w:rsid w:val="00560704"/>
    <w:rsid w:val="005C49F6"/>
    <w:rsid w:val="005D4E5E"/>
    <w:rsid w:val="005D6407"/>
    <w:rsid w:val="00602183"/>
    <w:rsid w:val="00612CE8"/>
    <w:rsid w:val="00654398"/>
    <w:rsid w:val="006610BB"/>
    <w:rsid w:val="006774B3"/>
    <w:rsid w:val="006872A2"/>
    <w:rsid w:val="006A5E5F"/>
    <w:rsid w:val="006B2713"/>
    <w:rsid w:val="006D23F3"/>
    <w:rsid w:val="006E070B"/>
    <w:rsid w:val="007018B0"/>
    <w:rsid w:val="00720DA3"/>
    <w:rsid w:val="00737EBA"/>
    <w:rsid w:val="0074615B"/>
    <w:rsid w:val="00765935"/>
    <w:rsid w:val="007861AA"/>
    <w:rsid w:val="0078757B"/>
    <w:rsid w:val="0078775E"/>
    <w:rsid w:val="00787D5B"/>
    <w:rsid w:val="00794155"/>
    <w:rsid w:val="007A4145"/>
    <w:rsid w:val="007B35D4"/>
    <w:rsid w:val="007D3F3A"/>
    <w:rsid w:val="00814EFE"/>
    <w:rsid w:val="00833BF1"/>
    <w:rsid w:val="00837073"/>
    <w:rsid w:val="008927D5"/>
    <w:rsid w:val="008A7ECE"/>
    <w:rsid w:val="008B03D3"/>
    <w:rsid w:val="008B1AE0"/>
    <w:rsid w:val="008E1253"/>
    <w:rsid w:val="008F7BD0"/>
    <w:rsid w:val="00920300"/>
    <w:rsid w:val="00962D56"/>
    <w:rsid w:val="00973A3E"/>
    <w:rsid w:val="009752A1"/>
    <w:rsid w:val="0098668A"/>
    <w:rsid w:val="009A26AE"/>
    <w:rsid w:val="009A3C70"/>
    <w:rsid w:val="009A6DB8"/>
    <w:rsid w:val="009B404B"/>
    <w:rsid w:val="009C6543"/>
    <w:rsid w:val="009D1570"/>
    <w:rsid w:val="00A158DD"/>
    <w:rsid w:val="00A42A50"/>
    <w:rsid w:val="00A43A21"/>
    <w:rsid w:val="00A90D68"/>
    <w:rsid w:val="00AB05E5"/>
    <w:rsid w:val="00AB4E24"/>
    <w:rsid w:val="00AC2574"/>
    <w:rsid w:val="00AC335C"/>
    <w:rsid w:val="00AC6E2E"/>
    <w:rsid w:val="00AD724D"/>
    <w:rsid w:val="00AF7956"/>
    <w:rsid w:val="00B03AB6"/>
    <w:rsid w:val="00B04F31"/>
    <w:rsid w:val="00B23A79"/>
    <w:rsid w:val="00B31343"/>
    <w:rsid w:val="00B340CF"/>
    <w:rsid w:val="00B53055"/>
    <w:rsid w:val="00B6278D"/>
    <w:rsid w:val="00B649C2"/>
    <w:rsid w:val="00BA0876"/>
    <w:rsid w:val="00BA1852"/>
    <w:rsid w:val="00BC5582"/>
    <w:rsid w:val="00BC56C3"/>
    <w:rsid w:val="00BE36B2"/>
    <w:rsid w:val="00BE763C"/>
    <w:rsid w:val="00C06441"/>
    <w:rsid w:val="00C17AF3"/>
    <w:rsid w:val="00C34DAE"/>
    <w:rsid w:val="00C427DE"/>
    <w:rsid w:val="00C449FE"/>
    <w:rsid w:val="00C53B3B"/>
    <w:rsid w:val="00C6340F"/>
    <w:rsid w:val="00C63DD5"/>
    <w:rsid w:val="00C73F85"/>
    <w:rsid w:val="00C83E55"/>
    <w:rsid w:val="00CA398D"/>
    <w:rsid w:val="00CB0B40"/>
    <w:rsid w:val="00CC21CC"/>
    <w:rsid w:val="00CC41E5"/>
    <w:rsid w:val="00CC657A"/>
    <w:rsid w:val="00CE42C1"/>
    <w:rsid w:val="00CF3C48"/>
    <w:rsid w:val="00CF6E2B"/>
    <w:rsid w:val="00D05820"/>
    <w:rsid w:val="00D17C96"/>
    <w:rsid w:val="00D222DA"/>
    <w:rsid w:val="00D3221E"/>
    <w:rsid w:val="00D337A8"/>
    <w:rsid w:val="00D47479"/>
    <w:rsid w:val="00D556A3"/>
    <w:rsid w:val="00D725F9"/>
    <w:rsid w:val="00D776F2"/>
    <w:rsid w:val="00D830AF"/>
    <w:rsid w:val="00D83A06"/>
    <w:rsid w:val="00D851B8"/>
    <w:rsid w:val="00D93AA7"/>
    <w:rsid w:val="00DB44F2"/>
    <w:rsid w:val="00DB7043"/>
    <w:rsid w:val="00DC150D"/>
    <w:rsid w:val="00DD5A9E"/>
    <w:rsid w:val="00DF540A"/>
    <w:rsid w:val="00DF576B"/>
    <w:rsid w:val="00E25628"/>
    <w:rsid w:val="00E304A9"/>
    <w:rsid w:val="00E4757E"/>
    <w:rsid w:val="00E47B5D"/>
    <w:rsid w:val="00E54427"/>
    <w:rsid w:val="00E55371"/>
    <w:rsid w:val="00E651D3"/>
    <w:rsid w:val="00E8132A"/>
    <w:rsid w:val="00E867DF"/>
    <w:rsid w:val="00EA6EB2"/>
    <w:rsid w:val="00EB498B"/>
    <w:rsid w:val="00EB6C98"/>
    <w:rsid w:val="00EB7C62"/>
    <w:rsid w:val="00EC0DA7"/>
    <w:rsid w:val="00EC7CCB"/>
    <w:rsid w:val="00EE51A0"/>
    <w:rsid w:val="00EF0459"/>
    <w:rsid w:val="00EF78E7"/>
    <w:rsid w:val="00F20172"/>
    <w:rsid w:val="00F605D2"/>
    <w:rsid w:val="00F63218"/>
    <w:rsid w:val="00F6740A"/>
    <w:rsid w:val="00F81022"/>
    <w:rsid w:val="00F95E30"/>
    <w:rsid w:val="00FB24ED"/>
    <w:rsid w:val="00FC3FFF"/>
    <w:rsid w:val="00FE026C"/>
    <w:rsid w:val="00FF0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9F6"/>
    <w:pPr>
      <w:spacing w:after="0" w:line="240" w:lineRule="auto"/>
    </w:pPr>
    <w:rPr>
      <w:rFonts w:ascii="Arial Armenian" w:eastAsia="Times New Roman" w:hAnsi="Arial Armeni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rsid w:val="005C49F6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paragraph" w:styleId="a3">
    <w:name w:val="List Paragraph"/>
    <w:basedOn w:val="a"/>
    <w:uiPriority w:val="34"/>
    <w:qFormat/>
    <w:rsid w:val="005C49F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7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2</cp:revision>
  <dcterms:created xsi:type="dcterms:W3CDTF">2023-08-31T12:43:00Z</dcterms:created>
  <dcterms:modified xsi:type="dcterms:W3CDTF">2023-08-31T12:43:00Z</dcterms:modified>
</cp:coreProperties>
</file>